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623" w:rsidRPr="00C632F2" w:rsidRDefault="00CF0D9F" w:rsidP="00CF0D9F">
      <w:pPr>
        <w:spacing w:after="0" w:line="360" w:lineRule="auto"/>
        <w:jc w:val="center"/>
        <w:rPr>
          <w:rStyle w:val="Forte"/>
          <w:rFonts w:ascii="Arial" w:hAnsi="Arial" w:cs="Arial"/>
          <w:sz w:val="24"/>
          <w:szCs w:val="24"/>
          <w:u w:val="single"/>
          <w:shd w:val="clear" w:color="auto" w:fill="FFFFFF"/>
        </w:rPr>
      </w:pPr>
      <w:r w:rsidRPr="00C632F2">
        <w:rPr>
          <w:rStyle w:val="Forte"/>
          <w:rFonts w:ascii="Arial" w:hAnsi="Arial" w:cs="Arial"/>
          <w:sz w:val="24"/>
          <w:szCs w:val="24"/>
          <w:u w:val="single"/>
          <w:shd w:val="clear" w:color="auto" w:fill="FFFFFF"/>
        </w:rPr>
        <w:t>Introdução ao Estudo dos Seres Vivos</w:t>
      </w:r>
    </w:p>
    <w:p w:rsidR="00CF0D9F" w:rsidRPr="00A9493D" w:rsidRDefault="00CF0D9F" w:rsidP="00CF0D9F">
      <w:pPr>
        <w:pStyle w:val="NormalWeb"/>
        <w:shd w:val="clear" w:color="auto" w:fill="FFFFFF"/>
        <w:spacing w:before="0" w:beforeAutospacing="0" w:after="0" w:afterAutospacing="0" w:line="360" w:lineRule="auto"/>
        <w:ind w:firstLine="708"/>
        <w:jc w:val="both"/>
        <w:rPr>
          <w:rFonts w:ascii="Arial" w:hAnsi="Arial" w:cs="Arial"/>
        </w:rPr>
      </w:pPr>
      <w:r w:rsidRPr="00A9493D">
        <w:rPr>
          <w:rStyle w:val="texto"/>
          <w:rFonts w:ascii="Arial" w:hAnsi="Arial" w:cs="Arial"/>
        </w:rPr>
        <w:t>A</w:t>
      </w:r>
      <w:r w:rsidRPr="00A9493D">
        <w:rPr>
          <w:rStyle w:val="apple-converted-space"/>
          <w:rFonts w:ascii="Arial" w:hAnsi="Arial" w:cs="Arial"/>
        </w:rPr>
        <w:t> </w:t>
      </w:r>
      <w:r w:rsidRPr="00A9493D">
        <w:rPr>
          <w:rStyle w:val="texto"/>
          <w:rFonts w:ascii="Arial" w:hAnsi="Arial" w:cs="Arial"/>
          <w:b/>
          <w:bCs/>
        </w:rPr>
        <w:t>sistemática</w:t>
      </w:r>
      <w:r w:rsidRPr="00A9493D">
        <w:rPr>
          <w:rStyle w:val="apple-converted-space"/>
          <w:rFonts w:ascii="Arial" w:hAnsi="Arial" w:cs="Arial"/>
        </w:rPr>
        <w:t> </w:t>
      </w:r>
      <w:r w:rsidRPr="00A9493D">
        <w:rPr>
          <w:rStyle w:val="texto"/>
          <w:rFonts w:ascii="Arial" w:hAnsi="Arial" w:cs="Arial"/>
        </w:rPr>
        <w:t>é a ciência dedicada a inventariar e descrever a</w:t>
      </w:r>
      <w:r w:rsidRPr="00A9493D">
        <w:rPr>
          <w:rStyle w:val="apple-converted-space"/>
          <w:rFonts w:ascii="Arial" w:hAnsi="Arial" w:cs="Arial"/>
        </w:rPr>
        <w:t> </w:t>
      </w:r>
      <w:hyperlink r:id="rId7" w:history="1">
        <w:r w:rsidRPr="00A9493D">
          <w:rPr>
            <w:rStyle w:val="Hyperlink"/>
            <w:rFonts w:ascii="Arial" w:hAnsi="Arial" w:cs="Arial"/>
            <w:color w:val="auto"/>
            <w:u w:val="none"/>
          </w:rPr>
          <w:t>biodiversidade</w:t>
        </w:r>
      </w:hyperlink>
      <w:r w:rsidRPr="00A9493D">
        <w:rPr>
          <w:rStyle w:val="apple-converted-space"/>
          <w:rFonts w:ascii="Arial" w:hAnsi="Arial" w:cs="Arial"/>
        </w:rPr>
        <w:t> </w:t>
      </w:r>
      <w:r w:rsidRPr="00A9493D">
        <w:rPr>
          <w:rStyle w:val="texto"/>
          <w:rFonts w:ascii="Arial" w:hAnsi="Arial" w:cs="Arial"/>
        </w:rPr>
        <w:t>e compreender as</w:t>
      </w:r>
      <w:r w:rsidRPr="00A9493D">
        <w:rPr>
          <w:rStyle w:val="apple-converted-space"/>
          <w:rFonts w:ascii="Arial" w:hAnsi="Arial" w:cs="Arial"/>
        </w:rPr>
        <w:t> </w:t>
      </w:r>
      <w:hyperlink r:id="rId8" w:history="1">
        <w:r w:rsidRPr="00A9493D">
          <w:rPr>
            <w:rStyle w:val="Hyperlink"/>
            <w:rFonts w:ascii="Arial" w:hAnsi="Arial" w:cs="Arial"/>
            <w:color w:val="auto"/>
            <w:u w:val="none"/>
          </w:rPr>
          <w:t>relações filogenéticas</w:t>
        </w:r>
      </w:hyperlink>
      <w:r w:rsidRPr="00A9493D">
        <w:rPr>
          <w:rStyle w:val="apple-converted-space"/>
          <w:rFonts w:ascii="Arial" w:hAnsi="Arial" w:cs="Arial"/>
        </w:rPr>
        <w:t> </w:t>
      </w:r>
      <w:r w:rsidRPr="00A9493D">
        <w:rPr>
          <w:rStyle w:val="texto"/>
          <w:rFonts w:ascii="Arial" w:hAnsi="Arial" w:cs="Arial"/>
        </w:rPr>
        <w:t>entre os organismos. Inclui a</w:t>
      </w:r>
      <w:r w:rsidRPr="00A9493D">
        <w:rPr>
          <w:rStyle w:val="apple-converted-space"/>
          <w:rFonts w:ascii="Arial" w:hAnsi="Arial" w:cs="Arial"/>
        </w:rPr>
        <w:t> </w:t>
      </w:r>
      <w:r w:rsidRPr="00A9493D">
        <w:rPr>
          <w:rStyle w:val="Forte"/>
          <w:rFonts w:ascii="Arial" w:hAnsi="Arial" w:cs="Arial"/>
        </w:rPr>
        <w:t>taxonomia</w:t>
      </w:r>
      <w:r w:rsidRPr="00A9493D">
        <w:rPr>
          <w:rStyle w:val="apple-converted-space"/>
          <w:rFonts w:ascii="Arial" w:hAnsi="Arial" w:cs="Arial"/>
        </w:rPr>
        <w:t> </w:t>
      </w:r>
      <w:r w:rsidRPr="00A9493D">
        <w:rPr>
          <w:rStyle w:val="texto"/>
          <w:rFonts w:ascii="Arial" w:hAnsi="Arial" w:cs="Arial"/>
        </w:rPr>
        <w:t>(ciência da descoberta, descrição e classificação das espécies e grupo de espécies, com suas normas e princípios) e também a</w:t>
      </w:r>
      <w:r w:rsidRPr="00A9493D">
        <w:rPr>
          <w:rStyle w:val="apple-converted-space"/>
          <w:rFonts w:ascii="Arial" w:hAnsi="Arial" w:cs="Arial"/>
        </w:rPr>
        <w:t> </w:t>
      </w:r>
      <w:hyperlink r:id="rId9" w:history="1">
        <w:r w:rsidRPr="00A9493D">
          <w:rPr>
            <w:rStyle w:val="Hyperlink"/>
            <w:rFonts w:ascii="Arial" w:hAnsi="Arial" w:cs="Arial"/>
            <w:color w:val="auto"/>
            <w:u w:val="none"/>
          </w:rPr>
          <w:t>filogenia</w:t>
        </w:r>
      </w:hyperlink>
      <w:r w:rsidRPr="00A9493D">
        <w:rPr>
          <w:rStyle w:val="apple-converted-space"/>
          <w:rFonts w:ascii="Arial" w:hAnsi="Arial" w:cs="Arial"/>
        </w:rPr>
        <w:t> </w:t>
      </w:r>
      <w:r w:rsidRPr="00A9493D">
        <w:rPr>
          <w:rStyle w:val="texto"/>
          <w:rFonts w:ascii="Arial" w:hAnsi="Arial" w:cs="Arial"/>
        </w:rPr>
        <w:t xml:space="preserve">(relações evolutivas entre os organismos). Em geral, diz-se que compreende a classificação dos diversos organismos vivos. Em biologia, os </w:t>
      </w:r>
      <w:proofErr w:type="spellStart"/>
      <w:r w:rsidRPr="00A9493D">
        <w:rPr>
          <w:rStyle w:val="texto"/>
          <w:rFonts w:ascii="Arial" w:hAnsi="Arial" w:cs="Arial"/>
        </w:rPr>
        <w:t>sistematas</w:t>
      </w:r>
      <w:proofErr w:type="spellEnd"/>
      <w:r w:rsidRPr="00A9493D">
        <w:rPr>
          <w:rStyle w:val="texto"/>
          <w:rFonts w:ascii="Arial" w:hAnsi="Arial" w:cs="Arial"/>
        </w:rPr>
        <w:t xml:space="preserve"> são os cientistas que classificam as espécies em outros táxons a fim de definir o modo como eles se relacionam</w:t>
      </w:r>
      <w:r w:rsidRPr="00A9493D">
        <w:rPr>
          <w:rStyle w:val="apple-converted-space"/>
          <w:rFonts w:ascii="Arial" w:hAnsi="Arial" w:cs="Arial"/>
        </w:rPr>
        <w:t> </w:t>
      </w:r>
      <w:hyperlink r:id="rId10" w:history="1">
        <w:r w:rsidRPr="00A9493D">
          <w:rPr>
            <w:rStyle w:val="Hyperlink"/>
            <w:rFonts w:ascii="Arial" w:hAnsi="Arial" w:cs="Arial"/>
            <w:color w:val="auto"/>
            <w:u w:val="none"/>
          </w:rPr>
          <w:t>evolutivamente</w:t>
        </w:r>
      </w:hyperlink>
      <w:r w:rsidRPr="00A9493D">
        <w:rPr>
          <w:rStyle w:val="texto"/>
          <w:rFonts w:ascii="Arial" w:hAnsi="Arial" w:cs="Arial"/>
        </w:rPr>
        <w:t>.</w:t>
      </w:r>
    </w:p>
    <w:p w:rsidR="00CF0D9F" w:rsidRPr="00A9493D" w:rsidRDefault="00CF0D9F" w:rsidP="00CF0D9F">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O objetivo da classificação dos seres vivos, chamada</w:t>
      </w:r>
      <w:r w:rsidRPr="00A9493D">
        <w:rPr>
          <w:rStyle w:val="apple-converted-space"/>
          <w:rFonts w:ascii="Arial" w:hAnsi="Arial" w:cs="Arial"/>
          <w:b/>
          <w:bCs/>
        </w:rPr>
        <w:t> </w:t>
      </w:r>
      <w:r w:rsidRPr="00A9493D">
        <w:rPr>
          <w:rStyle w:val="Forte"/>
          <w:rFonts w:ascii="Arial" w:hAnsi="Arial" w:cs="Arial"/>
        </w:rPr>
        <w:t>taxonomia</w:t>
      </w:r>
      <w:r w:rsidRPr="00A9493D">
        <w:rPr>
          <w:rFonts w:ascii="Arial" w:hAnsi="Arial" w:cs="Arial"/>
        </w:rPr>
        <w:t>, foi inicialmente o de organizar as plantas e animais conhecidos em categorias que pudessem ser referidas. Posteriormente a classificação passou a respeitar as relações evolutivas entre organismos, organização mais natural do que a baseada apenas em características externas. Para isso se utilizam também</w:t>
      </w:r>
      <w:r w:rsidRPr="00A9493D">
        <w:rPr>
          <w:rStyle w:val="apple-converted-space"/>
          <w:rFonts w:ascii="Arial" w:hAnsi="Arial" w:cs="Arial"/>
        </w:rPr>
        <w:t> </w:t>
      </w:r>
      <w:r w:rsidRPr="00A9493D">
        <w:rPr>
          <w:rStyle w:val="Forte"/>
          <w:rFonts w:ascii="Arial" w:hAnsi="Arial" w:cs="Arial"/>
        </w:rPr>
        <w:t>características ecológicas, fisiológicas, e todas as outras que estiverem disponíveis para os táxons em questão</w:t>
      </w:r>
      <w:r w:rsidRPr="00A9493D">
        <w:rPr>
          <w:rFonts w:ascii="Arial" w:hAnsi="Arial" w:cs="Arial"/>
        </w:rPr>
        <w:t>. É a esse conjunto de investigações a respeito dos táxons que se dá o nome de</w:t>
      </w:r>
      <w:r w:rsidRPr="00A9493D">
        <w:rPr>
          <w:rStyle w:val="apple-converted-space"/>
          <w:rFonts w:ascii="Arial" w:hAnsi="Arial" w:cs="Arial"/>
        </w:rPr>
        <w:t> </w:t>
      </w:r>
      <w:r w:rsidRPr="00A9493D">
        <w:rPr>
          <w:rStyle w:val="Forte"/>
          <w:rFonts w:ascii="Arial" w:hAnsi="Arial" w:cs="Arial"/>
        </w:rPr>
        <w:t>Sistemática</w:t>
      </w:r>
      <w:r w:rsidRPr="00A9493D">
        <w:rPr>
          <w:rFonts w:ascii="Arial" w:hAnsi="Arial" w:cs="Arial"/>
        </w:rPr>
        <w:t>. Nos últimos anos têm sido tentadas classificações baseadas na semelhança entre</w:t>
      </w:r>
      <w:r w:rsidRPr="00A9493D">
        <w:rPr>
          <w:rStyle w:val="apple-converted-space"/>
          <w:rFonts w:ascii="Arial" w:hAnsi="Arial" w:cs="Arial"/>
        </w:rPr>
        <w:t> </w:t>
      </w:r>
      <w:hyperlink r:id="rId11" w:history="1">
        <w:r w:rsidRPr="00A9493D">
          <w:rPr>
            <w:rStyle w:val="Hyperlink"/>
            <w:rFonts w:ascii="Arial" w:hAnsi="Arial" w:cs="Arial"/>
            <w:color w:val="auto"/>
            <w:u w:val="none"/>
          </w:rPr>
          <w:t>genomas</w:t>
        </w:r>
      </w:hyperlink>
      <w:r w:rsidRPr="00A9493D">
        <w:rPr>
          <w:rFonts w:ascii="Arial" w:hAnsi="Arial" w:cs="Arial"/>
        </w:rPr>
        <w:t>, com grandes avanços em algumas áreas, especialmente quando se juntam a essas informações aquelas oriundas dos outros campos da Biologia.</w:t>
      </w:r>
    </w:p>
    <w:p w:rsidR="00CF0D9F" w:rsidRPr="00A9493D" w:rsidRDefault="00CF0D9F" w:rsidP="00CF0D9F">
      <w:pPr>
        <w:pStyle w:val="NormalWeb"/>
        <w:shd w:val="clear" w:color="auto" w:fill="FFFFFF"/>
        <w:spacing w:before="0" w:beforeAutospacing="0" w:after="0" w:afterAutospacing="0" w:line="360" w:lineRule="auto"/>
        <w:ind w:firstLine="708"/>
        <w:jc w:val="both"/>
        <w:rPr>
          <w:rFonts w:ascii="Arial" w:hAnsi="Arial" w:cs="Arial"/>
        </w:rPr>
      </w:pPr>
      <w:r w:rsidRPr="00A9493D">
        <w:rPr>
          <w:rStyle w:val="Forte"/>
          <w:rFonts w:ascii="Arial" w:hAnsi="Arial" w:cs="Arial"/>
        </w:rPr>
        <w:t>A classificação dos seres vivos é parte da sistemática, ciência que estuda as relações entre organismos, e que inclui a coleta, preservação e estudo de espécimes, e a análise dos dados vindos de várias áreas de pesquisa biológica.</w:t>
      </w:r>
    </w:p>
    <w:p w:rsidR="00CF0D9F" w:rsidRPr="00A9493D" w:rsidRDefault="00CF0D9F" w:rsidP="00CF0D9F">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 xml:space="preserve">O primeiro sistema de classificação foi o de Aristóteles no século IV </w:t>
      </w:r>
      <w:r w:rsidR="004B054B" w:rsidRPr="00A9493D">
        <w:rPr>
          <w:rFonts w:ascii="Arial" w:hAnsi="Arial" w:cs="Arial"/>
        </w:rPr>
        <w:t>A.C.</w:t>
      </w:r>
      <w:r w:rsidRPr="00A9493D">
        <w:rPr>
          <w:rFonts w:ascii="Arial" w:hAnsi="Arial" w:cs="Arial"/>
        </w:rPr>
        <w:t>, que ordenou os animais pelo tipo de reprodução e por terem ou não sangue vermelho. O seu discípulo Teofrasto classificou as plantas por seu uso e forma de cultivo.</w:t>
      </w:r>
    </w:p>
    <w:p w:rsidR="00CF0D9F" w:rsidRPr="00A9493D" w:rsidRDefault="00CF0D9F" w:rsidP="00CF0D9F">
      <w:pPr>
        <w:pStyle w:val="NormalWeb"/>
        <w:shd w:val="clear" w:color="auto" w:fill="FFFFFF"/>
        <w:spacing w:before="0" w:beforeAutospacing="0" w:after="0" w:afterAutospacing="0" w:line="360" w:lineRule="auto"/>
        <w:jc w:val="both"/>
        <w:rPr>
          <w:rFonts w:ascii="Arial" w:hAnsi="Arial" w:cs="Arial"/>
        </w:rPr>
      </w:pPr>
      <w:r w:rsidRPr="00A9493D">
        <w:rPr>
          <w:rFonts w:ascii="Arial" w:hAnsi="Arial" w:cs="Arial"/>
        </w:rPr>
        <w:t xml:space="preserve">Nos séculos XVII e XVIII os botânicos e zoólogos começaram a delinear o atual sistema de categorias, ainda baseados em características anatômicas superficiais. No entanto, como a ancestralidade comum pode ser a causa de tais semelhanças, este sistema demonstrou aproximar-se da natureza, e continua sendo </w:t>
      </w:r>
      <w:proofErr w:type="gramStart"/>
      <w:r w:rsidRPr="00A9493D">
        <w:rPr>
          <w:rFonts w:ascii="Arial" w:hAnsi="Arial" w:cs="Arial"/>
        </w:rPr>
        <w:t>a</w:t>
      </w:r>
      <w:proofErr w:type="gramEnd"/>
      <w:r w:rsidRPr="00A9493D">
        <w:rPr>
          <w:rFonts w:ascii="Arial" w:hAnsi="Arial" w:cs="Arial"/>
        </w:rPr>
        <w:t xml:space="preserve"> base da classificação atual. Lineu fez o primeiro trabalho extenso de categorização, em 1758, criando a hierarquia atual.</w:t>
      </w:r>
    </w:p>
    <w:p w:rsidR="00CF0D9F" w:rsidRPr="00A9493D" w:rsidRDefault="00CF0D9F" w:rsidP="00CF0D9F">
      <w:pPr>
        <w:pStyle w:val="NormalWeb"/>
        <w:shd w:val="clear" w:color="auto" w:fill="FFFFFF"/>
        <w:tabs>
          <w:tab w:val="left" w:pos="851"/>
        </w:tabs>
        <w:spacing w:before="0" w:beforeAutospacing="0" w:after="0" w:afterAutospacing="0" w:line="360" w:lineRule="auto"/>
        <w:ind w:firstLine="851"/>
        <w:jc w:val="both"/>
        <w:rPr>
          <w:rFonts w:ascii="Arial" w:hAnsi="Arial" w:cs="Arial"/>
        </w:rPr>
      </w:pPr>
      <w:r w:rsidRPr="00A9493D">
        <w:rPr>
          <w:rFonts w:ascii="Arial" w:hAnsi="Arial" w:cs="Arial"/>
        </w:rPr>
        <w:lastRenderedPageBreak/>
        <w:t>A partir de</w:t>
      </w:r>
      <w:r w:rsidRPr="00A9493D">
        <w:rPr>
          <w:rStyle w:val="apple-converted-space"/>
          <w:rFonts w:ascii="Arial" w:hAnsi="Arial" w:cs="Arial"/>
        </w:rPr>
        <w:t> </w:t>
      </w:r>
      <w:r w:rsidRPr="00A9493D">
        <w:rPr>
          <w:rStyle w:val="Forte"/>
          <w:rFonts w:ascii="Arial" w:hAnsi="Arial" w:cs="Arial"/>
        </w:rPr>
        <w:t>Darwin</w:t>
      </w:r>
      <w:r w:rsidRPr="00A9493D">
        <w:rPr>
          <w:rStyle w:val="apple-converted-space"/>
          <w:rFonts w:ascii="Arial" w:hAnsi="Arial" w:cs="Arial"/>
        </w:rPr>
        <w:t> </w:t>
      </w:r>
      <w:r w:rsidRPr="00A9493D">
        <w:rPr>
          <w:rFonts w:ascii="Arial" w:hAnsi="Arial" w:cs="Arial"/>
        </w:rPr>
        <w:t>a evolução passou a ser considerada com</w:t>
      </w:r>
      <w:r w:rsidR="00FA2FDD">
        <w:rPr>
          <w:rFonts w:ascii="Arial" w:hAnsi="Arial" w:cs="Arial"/>
        </w:rPr>
        <w:t>o paradigma central da Biologia,</w:t>
      </w:r>
      <w:r w:rsidRPr="00A9493D">
        <w:rPr>
          <w:rFonts w:ascii="Arial" w:hAnsi="Arial" w:cs="Arial"/>
        </w:rPr>
        <w:t xml:space="preserve"> e com isso</w:t>
      </w:r>
      <w:r w:rsidR="00FA2FDD">
        <w:rPr>
          <w:rFonts w:ascii="Arial" w:hAnsi="Arial" w:cs="Arial"/>
        </w:rPr>
        <w:t>,</w:t>
      </w:r>
      <w:r w:rsidRPr="00A9493D">
        <w:rPr>
          <w:rFonts w:ascii="Arial" w:hAnsi="Arial" w:cs="Arial"/>
        </w:rPr>
        <w:t xml:space="preserve"> evidências da paleontologia sobre formas ancestrais, e da embriologia sobre semelhanças nos primeiros estágios de vida. No século XX, a genética e a fisiologia tornaram-se importantes na classificação, como o uso recente da genética molecular na comparação de códigos genéticos. Programas de computador específicos são usados na análise matemática dos dados.</w:t>
      </w:r>
    </w:p>
    <w:p w:rsidR="00CF0D9F" w:rsidRPr="00A9493D" w:rsidRDefault="00CF0D9F" w:rsidP="00CF0D9F">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Em fevereiro de 2005 Edward Osborne Wilson, professor aposentado da Universidade de Harvard, onde cunhou o termo</w:t>
      </w:r>
      <w:r w:rsidRPr="00A9493D">
        <w:rPr>
          <w:rStyle w:val="apple-converted-space"/>
          <w:rFonts w:ascii="Arial" w:hAnsi="Arial" w:cs="Arial"/>
        </w:rPr>
        <w:t> </w:t>
      </w:r>
      <w:hyperlink r:id="rId12" w:history="1">
        <w:r w:rsidRPr="00A9493D">
          <w:rPr>
            <w:rStyle w:val="Hyperlink"/>
            <w:rFonts w:ascii="Arial" w:hAnsi="Arial" w:cs="Arial"/>
            <w:color w:val="auto"/>
            <w:u w:val="none"/>
          </w:rPr>
          <w:t>biodiversidade</w:t>
        </w:r>
      </w:hyperlink>
      <w:r w:rsidRPr="00A9493D">
        <w:rPr>
          <w:rStyle w:val="apple-converted-space"/>
          <w:rFonts w:ascii="Arial" w:hAnsi="Arial" w:cs="Arial"/>
        </w:rPr>
        <w:t> </w:t>
      </w:r>
      <w:r w:rsidRPr="00A9493D">
        <w:rPr>
          <w:rFonts w:ascii="Arial" w:hAnsi="Arial" w:cs="Arial"/>
        </w:rPr>
        <w:t xml:space="preserve">e participou da fundação da sociobiologia, ao defender um "projeto genoma" da biodiversidade da Terra, propôs a criação de uma base de dados digital com fotos detalhadas de </w:t>
      </w:r>
      <w:proofErr w:type="gramStart"/>
      <w:r w:rsidRPr="00A9493D">
        <w:rPr>
          <w:rFonts w:ascii="Arial" w:hAnsi="Arial" w:cs="Arial"/>
        </w:rPr>
        <w:t>todas a</w:t>
      </w:r>
      <w:proofErr w:type="gramEnd"/>
      <w:r w:rsidRPr="00A9493D">
        <w:rPr>
          <w:rFonts w:ascii="Arial" w:hAnsi="Arial" w:cs="Arial"/>
        </w:rPr>
        <w:t xml:space="preserve"> espécies vivas e a finalização do projeto Árvore da vida. Em contraposição a uma sistemática baseada na biologia celular e molecular, Wilson vê a necessidade da sistemática descritiva para preservar a biodiversidade.</w:t>
      </w:r>
    </w:p>
    <w:p w:rsidR="00CF0D9F" w:rsidRPr="00A9493D" w:rsidRDefault="00CF0D9F" w:rsidP="00CF0D9F">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 xml:space="preserve">Do ponto de vista econômico, defendem Wilson, Peter </w:t>
      </w:r>
      <w:proofErr w:type="spellStart"/>
      <w:r w:rsidRPr="00A9493D">
        <w:rPr>
          <w:rFonts w:ascii="Arial" w:hAnsi="Arial" w:cs="Arial"/>
        </w:rPr>
        <w:t>Raven</w:t>
      </w:r>
      <w:proofErr w:type="spellEnd"/>
      <w:r w:rsidRPr="00A9493D">
        <w:rPr>
          <w:rFonts w:ascii="Arial" w:hAnsi="Arial" w:cs="Arial"/>
        </w:rPr>
        <w:t xml:space="preserve"> e Dan Brooks, a sistemática pode trazer conhecimentos úteis na biotecnologia, e na contenção de doenças emergentes. Mais da metade das espécies do planeta é parasita, e a maioria delas ainda é desconhecida.</w:t>
      </w:r>
    </w:p>
    <w:p w:rsidR="00CF0D9F" w:rsidRDefault="00C632F2" w:rsidP="00CF0D9F">
      <w:pPr>
        <w:pStyle w:val="NormalWeb"/>
        <w:shd w:val="clear" w:color="auto" w:fill="FFFFFF"/>
        <w:spacing w:before="0" w:beforeAutospacing="0" w:after="0" w:afterAutospacing="0" w:line="360" w:lineRule="auto"/>
        <w:ind w:firstLine="708"/>
        <w:jc w:val="both"/>
        <w:rPr>
          <w:rFonts w:ascii="Arial" w:hAnsi="Arial" w:cs="Arial"/>
        </w:rPr>
      </w:pPr>
      <w:r>
        <w:rPr>
          <w:rFonts w:ascii="Arial" w:hAnsi="Arial" w:cs="Arial"/>
          <w:noProof/>
        </w:rPr>
        <w:drawing>
          <wp:anchor distT="0" distB="0" distL="114300" distR="114300" simplePos="0" relativeHeight="251658240" behindDoc="1" locked="0" layoutInCell="1" allowOverlap="1">
            <wp:simplePos x="0" y="0"/>
            <wp:positionH relativeFrom="column">
              <wp:posOffset>681990</wp:posOffset>
            </wp:positionH>
            <wp:positionV relativeFrom="paragraph">
              <wp:posOffset>1547495</wp:posOffset>
            </wp:positionV>
            <wp:extent cx="4353560" cy="2752725"/>
            <wp:effectExtent l="19050" t="0" r="8890" b="0"/>
            <wp:wrapTight wrapText="bothSides">
              <wp:wrapPolygon edited="0">
                <wp:start x="-95" y="0"/>
                <wp:lineTo x="-95" y="21525"/>
                <wp:lineTo x="21644" y="21525"/>
                <wp:lineTo x="21644" y="0"/>
                <wp:lineTo x="-95"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53560" cy="2752725"/>
                    </a:xfrm>
                    <a:prstGeom prst="rect">
                      <a:avLst/>
                    </a:prstGeom>
                    <a:noFill/>
                    <a:ln w="9525">
                      <a:noFill/>
                      <a:miter lim="800000"/>
                      <a:headEnd/>
                      <a:tailEnd/>
                    </a:ln>
                  </pic:spPr>
                </pic:pic>
              </a:graphicData>
            </a:graphic>
          </wp:anchor>
        </w:drawing>
      </w:r>
      <w:r w:rsidR="00CF0D9F" w:rsidRPr="00A9493D">
        <w:rPr>
          <w:rFonts w:ascii="Arial" w:hAnsi="Arial" w:cs="Arial"/>
        </w:rPr>
        <w:t>De acordo com a classificação vigente as espécies descritas são agrupadas em</w:t>
      </w:r>
      <w:r w:rsidR="00CF0D9F" w:rsidRPr="00A9493D">
        <w:rPr>
          <w:rStyle w:val="apple-converted-space"/>
          <w:rFonts w:ascii="Arial" w:hAnsi="Arial" w:cs="Arial"/>
        </w:rPr>
        <w:t> </w:t>
      </w:r>
      <w:r w:rsidR="00CF0D9F" w:rsidRPr="00A9493D">
        <w:rPr>
          <w:rStyle w:val="Forte"/>
          <w:rFonts w:ascii="Arial" w:hAnsi="Arial" w:cs="Arial"/>
        </w:rPr>
        <w:t>gêneros.</w:t>
      </w:r>
      <w:r w:rsidR="00CF0D9F" w:rsidRPr="00A9493D">
        <w:rPr>
          <w:rStyle w:val="apple-converted-space"/>
          <w:rFonts w:ascii="Arial" w:hAnsi="Arial" w:cs="Arial"/>
        </w:rPr>
        <w:t> </w:t>
      </w:r>
      <w:r w:rsidR="00CF0D9F" w:rsidRPr="00A9493D">
        <w:rPr>
          <w:rFonts w:ascii="Arial" w:hAnsi="Arial" w:cs="Arial"/>
        </w:rPr>
        <w:t>Os gêneros são reunidos, se tiverem algumas características em comum, formando uma</w:t>
      </w:r>
      <w:r w:rsidR="00CF0D9F" w:rsidRPr="00A9493D">
        <w:rPr>
          <w:rStyle w:val="apple-converted-space"/>
          <w:rFonts w:ascii="Arial" w:hAnsi="Arial" w:cs="Arial"/>
        </w:rPr>
        <w:t> </w:t>
      </w:r>
      <w:r w:rsidR="00CF0D9F" w:rsidRPr="00A9493D">
        <w:rPr>
          <w:rStyle w:val="Forte"/>
          <w:rFonts w:ascii="Arial" w:hAnsi="Arial" w:cs="Arial"/>
        </w:rPr>
        <w:t>família</w:t>
      </w:r>
      <w:r w:rsidR="00CF0D9F" w:rsidRPr="00A9493D">
        <w:rPr>
          <w:rFonts w:ascii="Arial" w:hAnsi="Arial" w:cs="Arial"/>
        </w:rPr>
        <w:t>. Famílias, por sua vez, são agrupadas em uma</w:t>
      </w:r>
      <w:r w:rsidR="00CF0D9F" w:rsidRPr="00A9493D">
        <w:rPr>
          <w:rStyle w:val="apple-converted-space"/>
          <w:rFonts w:ascii="Arial" w:hAnsi="Arial" w:cs="Arial"/>
        </w:rPr>
        <w:t> </w:t>
      </w:r>
      <w:r w:rsidR="00CF0D9F" w:rsidRPr="00A9493D">
        <w:rPr>
          <w:rStyle w:val="Forte"/>
          <w:rFonts w:ascii="Arial" w:hAnsi="Arial" w:cs="Arial"/>
        </w:rPr>
        <w:t>ordem</w:t>
      </w:r>
      <w:r w:rsidR="00CF0D9F" w:rsidRPr="00A9493D">
        <w:rPr>
          <w:rFonts w:ascii="Arial" w:hAnsi="Arial" w:cs="Arial"/>
        </w:rPr>
        <w:t>. Ordens são reunidas em uma</w:t>
      </w:r>
      <w:r w:rsidR="00CF0D9F" w:rsidRPr="00A9493D">
        <w:rPr>
          <w:rStyle w:val="apple-converted-space"/>
          <w:rFonts w:ascii="Arial" w:hAnsi="Arial" w:cs="Arial"/>
        </w:rPr>
        <w:t> </w:t>
      </w:r>
      <w:r w:rsidR="00CF0D9F" w:rsidRPr="00A9493D">
        <w:rPr>
          <w:rStyle w:val="Forte"/>
          <w:rFonts w:ascii="Arial" w:hAnsi="Arial" w:cs="Arial"/>
        </w:rPr>
        <w:t>classe</w:t>
      </w:r>
      <w:r w:rsidR="00CF0D9F" w:rsidRPr="00A9493D">
        <w:rPr>
          <w:rFonts w:ascii="Arial" w:hAnsi="Arial" w:cs="Arial"/>
        </w:rPr>
        <w:t>. Classes de seres vivos são reunidas em</w:t>
      </w:r>
      <w:r w:rsidR="00CF0D9F" w:rsidRPr="00A9493D">
        <w:rPr>
          <w:rStyle w:val="apple-converted-space"/>
          <w:rFonts w:ascii="Arial" w:hAnsi="Arial" w:cs="Arial"/>
          <w:b/>
          <w:bCs/>
        </w:rPr>
        <w:t> </w:t>
      </w:r>
      <w:r w:rsidR="00CF0D9F" w:rsidRPr="00A9493D">
        <w:rPr>
          <w:rStyle w:val="Forte"/>
          <w:rFonts w:ascii="Arial" w:hAnsi="Arial" w:cs="Arial"/>
        </w:rPr>
        <w:t>filos</w:t>
      </w:r>
      <w:r w:rsidR="00CF0D9F" w:rsidRPr="00A9493D">
        <w:rPr>
          <w:rFonts w:ascii="Arial" w:hAnsi="Arial" w:cs="Arial"/>
        </w:rPr>
        <w:t>. E os filos são, finalmente, componentes de alguns dos cinco</w:t>
      </w:r>
      <w:r w:rsidR="00CF0D9F" w:rsidRPr="00A9493D">
        <w:rPr>
          <w:rStyle w:val="apple-converted-space"/>
          <w:rFonts w:ascii="Arial" w:hAnsi="Arial" w:cs="Arial"/>
        </w:rPr>
        <w:t> </w:t>
      </w:r>
      <w:r w:rsidR="00CF0D9F" w:rsidRPr="00A9493D">
        <w:rPr>
          <w:rStyle w:val="Forte"/>
          <w:rFonts w:ascii="Arial" w:hAnsi="Arial" w:cs="Arial"/>
        </w:rPr>
        <w:t xml:space="preserve">reinos (Monera, Protista, </w:t>
      </w:r>
      <w:proofErr w:type="spellStart"/>
      <w:r w:rsidR="00CF0D9F" w:rsidRPr="00A9493D">
        <w:rPr>
          <w:rStyle w:val="Forte"/>
          <w:rFonts w:ascii="Arial" w:hAnsi="Arial" w:cs="Arial"/>
        </w:rPr>
        <w:t>Fungi</w:t>
      </w:r>
      <w:proofErr w:type="spellEnd"/>
      <w:r w:rsidR="00CF0D9F" w:rsidRPr="00A9493D">
        <w:rPr>
          <w:rStyle w:val="Forte"/>
          <w:rFonts w:ascii="Arial" w:hAnsi="Arial" w:cs="Arial"/>
        </w:rPr>
        <w:t xml:space="preserve">, </w:t>
      </w:r>
      <w:proofErr w:type="spellStart"/>
      <w:r w:rsidR="00CF0D9F" w:rsidRPr="00A9493D">
        <w:rPr>
          <w:rStyle w:val="Forte"/>
          <w:rFonts w:ascii="Arial" w:hAnsi="Arial" w:cs="Arial"/>
        </w:rPr>
        <w:t>Plantae</w:t>
      </w:r>
      <w:proofErr w:type="spellEnd"/>
      <w:r w:rsidR="00CF0D9F" w:rsidRPr="00A9493D">
        <w:rPr>
          <w:rStyle w:val="Forte"/>
          <w:rFonts w:ascii="Arial" w:hAnsi="Arial" w:cs="Arial"/>
        </w:rPr>
        <w:t xml:space="preserve"> e </w:t>
      </w:r>
      <w:proofErr w:type="spellStart"/>
      <w:r w:rsidR="00CF0D9F" w:rsidRPr="00A9493D">
        <w:rPr>
          <w:rStyle w:val="Forte"/>
          <w:rFonts w:ascii="Arial" w:hAnsi="Arial" w:cs="Arial"/>
        </w:rPr>
        <w:t>Animalia</w:t>
      </w:r>
      <w:proofErr w:type="spellEnd"/>
      <w:r w:rsidR="00CF0D9F" w:rsidRPr="00A9493D">
        <w:rPr>
          <w:rStyle w:val="Forte"/>
          <w:rFonts w:ascii="Arial" w:hAnsi="Arial" w:cs="Arial"/>
        </w:rPr>
        <w:t>)</w:t>
      </w:r>
      <w:r w:rsidR="00CF0D9F" w:rsidRPr="00A9493D">
        <w:rPr>
          <w:rFonts w:ascii="Arial" w:hAnsi="Arial" w:cs="Arial"/>
        </w:rPr>
        <w:t>.</w:t>
      </w:r>
    </w:p>
    <w:p w:rsidR="00191C02" w:rsidRDefault="00191C02" w:rsidP="00CF0D9F">
      <w:pPr>
        <w:pStyle w:val="NormalWeb"/>
        <w:shd w:val="clear" w:color="auto" w:fill="FFFFFF"/>
        <w:spacing w:before="0" w:beforeAutospacing="0" w:after="0" w:afterAutospacing="0" w:line="360" w:lineRule="auto"/>
        <w:ind w:firstLine="708"/>
        <w:jc w:val="both"/>
        <w:rPr>
          <w:rFonts w:ascii="Arial" w:hAnsi="Arial" w:cs="Arial"/>
        </w:rPr>
      </w:pPr>
    </w:p>
    <w:p w:rsidR="00773686" w:rsidRPr="00A9493D" w:rsidRDefault="00773686" w:rsidP="00CF0D9F">
      <w:pPr>
        <w:pStyle w:val="NormalWeb"/>
        <w:shd w:val="clear" w:color="auto" w:fill="FFFFFF"/>
        <w:spacing w:before="0" w:beforeAutospacing="0" w:after="0" w:afterAutospacing="0" w:line="360" w:lineRule="auto"/>
        <w:ind w:firstLine="708"/>
        <w:jc w:val="both"/>
        <w:rPr>
          <w:rFonts w:ascii="Arial" w:hAnsi="Arial" w:cs="Arial"/>
        </w:rPr>
      </w:pPr>
    </w:p>
    <w:p w:rsidR="004B054B" w:rsidRPr="00C632F2" w:rsidRDefault="004B054B" w:rsidP="00F30A4C">
      <w:pPr>
        <w:pStyle w:val="NormalWeb"/>
        <w:shd w:val="clear" w:color="auto" w:fill="FFFFFF"/>
        <w:spacing w:before="0" w:beforeAutospacing="0" w:after="0" w:afterAutospacing="0" w:line="360" w:lineRule="auto"/>
        <w:jc w:val="center"/>
        <w:rPr>
          <w:rFonts w:ascii="Arial" w:hAnsi="Arial" w:cs="Arial"/>
          <w:b/>
          <w:u w:val="single"/>
        </w:rPr>
      </w:pPr>
      <w:r w:rsidRPr="00C632F2">
        <w:rPr>
          <w:rFonts w:ascii="Arial" w:hAnsi="Arial" w:cs="Arial"/>
          <w:b/>
          <w:u w:val="single"/>
        </w:rPr>
        <w:lastRenderedPageBreak/>
        <w:t>Nomenclatura Científica</w:t>
      </w:r>
    </w:p>
    <w:p w:rsidR="004B054B" w:rsidRPr="00A9493D" w:rsidRDefault="004B054B" w:rsidP="00F30A4C">
      <w:pPr>
        <w:pStyle w:val="NormalWeb"/>
        <w:shd w:val="clear" w:color="auto" w:fill="FFFFFF"/>
        <w:spacing w:before="0" w:beforeAutospacing="0" w:after="0" w:afterAutospacing="0" w:line="360" w:lineRule="auto"/>
        <w:jc w:val="both"/>
        <w:rPr>
          <w:rFonts w:ascii="Arial" w:hAnsi="Arial" w:cs="Arial"/>
        </w:rPr>
      </w:pPr>
      <w:r w:rsidRPr="00A9493D">
        <w:rPr>
          <w:rFonts w:ascii="Arial" w:hAnsi="Arial" w:cs="Arial"/>
        </w:rPr>
        <w:t xml:space="preserve"> </w:t>
      </w:r>
      <w:r w:rsidRPr="00A9493D">
        <w:rPr>
          <w:rFonts w:ascii="Arial" w:hAnsi="Arial" w:cs="Arial"/>
        </w:rPr>
        <w:tab/>
        <w:t>Nomenclatura é a atribuição de nomes (nome científico) a organismos e às categorias nas quais são classificados.</w:t>
      </w:r>
    </w:p>
    <w:p w:rsidR="004B054B" w:rsidRPr="00A9493D" w:rsidRDefault="004B054B" w:rsidP="00F30A4C">
      <w:pPr>
        <w:pStyle w:val="NormalWeb"/>
        <w:shd w:val="clear" w:color="auto" w:fill="FFFFFF"/>
        <w:spacing w:before="0" w:beforeAutospacing="0" w:after="0" w:afterAutospacing="0" w:line="360" w:lineRule="auto"/>
        <w:jc w:val="both"/>
        <w:rPr>
          <w:rFonts w:ascii="Arial" w:hAnsi="Arial" w:cs="Arial"/>
        </w:rPr>
      </w:pPr>
      <w:r w:rsidRPr="00A9493D">
        <w:rPr>
          <w:rFonts w:ascii="Arial" w:hAnsi="Arial" w:cs="Arial"/>
        </w:rPr>
        <w:t>O nome científico é aceito em todas as línguas, e cada nome aplica-se apenas a uma espécie.</w:t>
      </w:r>
    </w:p>
    <w:p w:rsidR="004B054B" w:rsidRPr="00A9493D" w:rsidRDefault="004B054B" w:rsidP="00F30A4C">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Há duas organizações internacionais que determinam as regras de nomenclatura, uma para zoologia e outra para botânica. Segundo as regras, o primeiro nome publicado (a partir do trabalho de Lineu) é o correto, a menos que a espécie seja reclassificada, por exemplo, em outro gênero. A reclassificação tem ocorrido com certa frequência desde o século XX. O Código Internacional de Nomenclatura Zoológica preconiza que neste caso mantém-se a referência a quem primeiro descreveu a espécie, com o ano da decisão, entre parênteses, e não inclui o nome de quem reclassificou. Esta norma internacional decorre, entre outras coisas, do fato de ser ainda nova a abordagem genética da taxonomia, sujeita a revisão devido a novas pesquisas científicas, ou simplesmente a definição de novos parâmetros para a delimitação de um táxon, que podem ser morfológicos, ecológicos, comportamentais etc.</w:t>
      </w:r>
    </w:p>
    <w:p w:rsidR="004B054B" w:rsidRPr="00A9493D" w:rsidRDefault="004B054B" w:rsidP="00F30A4C">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O sistema atual identifica cada espécie por dois nomes em latim: o primeiro, em maiúscula, é o gênero, o segundo, em minúscula, é o epíteto específico. Os dois nomes juntos formam o nome da espécie. Os nomes científicos podem vir do nome do cientista que descreveu a espécie, de um nome popular desta, de uma característica que apresente, do lugar onde ocorre, e outros. Por convenção internacional, o nome do gênero e da espécie é impresso em itálico, grifado ou em negrito, o dos outros táxons não. Subespécies têm um nome composto por três palavras.</w:t>
      </w:r>
    </w:p>
    <w:p w:rsidR="004B054B" w:rsidRDefault="004B054B" w:rsidP="00F30A4C">
      <w:pPr>
        <w:pStyle w:val="NormalWeb"/>
        <w:shd w:val="clear" w:color="auto" w:fill="FFFFFF"/>
        <w:spacing w:before="0" w:beforeAutospacing="0" w:after="0" w:afterAutospacing="0" w:line="360" w:lineRule="auto"/>
        <w:jc w:val="both"/>
        <w:rPr>
          <w:rFonts w:ascii="Arial" w:hAnsi="Arial" w:cs="Arial"/>
        </w:rPr>
      </w:pPr>
      <w:r w:rsidRPr="00A9493D">
        <w:rPr>
          <w:rFonts w:ascii="Arial" w:hAnsi="Arial" w:cs="Arial"/>
        </w:rPr>
        <w:t xml:space="preserve">Ex.: Canis familiares, Canis </w:t>
      </w:r>
      <w:proofErr w:type="spellStart"/>
      <w:r w:rsidRPr="00A9493D">
        <w:rPr>
          <w:rFonts w:ascii="Arial" w:hAnsi="Arial" w:cs="Arial"/>
        </w:rPr>
        <w:t>lupus</w:t>
      </w:r>
      <w:proofErr w:type="spellEnd"/>
      <w:r w:rsidRPr="00A9493D">
        <w:rPr>
          <w:rFonts w:ascii="Arial" w:hAnsi="Arial" w:cs="Arial"/>
        </w:rPr>
        <w:t xml:space="preserve">, </w:t>
      </w:r>
      <w:proofErr w:type="spellStart"/>
      <w:r w:rsidRPr="00A9493D">
        <w:rPr>
          <w:rFonts w:ascii="Arial" w:hAnsi="Arial" w:cs="Arial"/>
        </w:rPr>
        <w:t>Felis</w:t>
      </w:r>
      <w:proofErr w:type="spellEnd"/>
      <w:r w:rsidRPr="00A9493D">
        <w:rPr>
          <w:rFonts w:ascii="Arial" w:hAnsi="Arial" w:cs="Arial"/>
        </w:rPr>
        <w:t xml:space="preserve"> </w:t>
      </w:r>
      <w:proofErr w:type="spellStart"/>
      <w:r w:rsidRPr="00A9493D">
        <w:rPr>
          <w:rFonts w:ascii="Arial" w:hAnsi="Arial" w:cs="Arial"/>
        </w:rPr>
        <w:t>catus</w:t>
      </w:r>
      <w:proofErr w:type="spellEnd"/>
      <w:r w:rsidRPr="00A9493D">
        <w:rPr>
          <w:rFonts w:ascii="Arial" w:hAnsi="Arial" w:cs="Arial"/>
        </w:rPr>
        <w:t>.</w:t>
      </w:r>
    </w:p>
    <w:p w:rsidR="00773686" w:rsidRPr="00A9493D" w:rsidRDefault="00773686" w:rsidP="00F30A4C">
      <w:pPr>
        <w:pStyle w:val="NormalWeb"/>
        <w:shd w:val="clear" w:color="auto" w:fill="FFFFFF"/>
        <w:spacing w:before="0" w:beforeAutospacing="0" w:after="0" w:afterAutospacing="0" w:line="360" w:lineRule="auto"/>
        <w:jc w:val="both"/>
        <w:rPr>
          <w:rFonts w:ascii="Arial" w:hAnsi="Arial" w:cs="Arial"/>
        </w:rPr>
      </w:pPr>
    </w:p>
    <w:p w:rsidR="004B054B" w:rsidRPr="00C632F2" w:rsidRDefault="004B054B" w:rsidP="00773686">
      <w:pPr>
        <w:pStyle w:val="NormalWeb"/>
        <w:shd w:val="clear" w:color="auto" w:fill="FFFFFF"/>
        <w:spacing w:before="0" w:beforeAutospacing="0" w:after="0" w:afterAutospacing="0" w:line="360" w:lineRule="auto"/>
        <w:jc w:val="center"/>
        <w:rPr>
          <w:rFonts w:ascii="Arial" w:hAnsi="Arial" w:cs="Arial"/>
          <w:b/>
          <w:u w:val="single"/>
        </w:rPr>
      </w:pPr>
      <w:r w:rsidRPr="00C632F2">
        <w:rPr>
          <w:rFonts w:ascii="Arial" w:hAnsi="Arial" w:cs="Arial"/>
          <w:b/>
          <w:u w:val="single"/>
        </w:rPr>
        <w:t>Nomenclatura popular</w:t>
      </w:r>
    </w:p>
    <w:p w:rsidR="004B054B" w:rsidRPr="00A9493D" w:rsidRDefault="004B054B" w:rsidP="00F30A4C">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A nomeação dos seres vivos que compõe a biodiversidade constitui uma etapa do trabalho de classificação. Muitos seres são "batizados" pela população com nomes denominados populares ou vulgares, pela comunidade científica.</w:t>
      </w:r>
    </w:p>
    <w:p w:rsidR="00CF0D9F" w:rsidRDefault="004B054B" w:rsidP="00F30A4C">
      <w:pPr>
        <w:pStyle w:val="NormalWeb"/>
        <w:shd w:val="clear" w:color="auto" w:fill="FFFFFF"/>
        <w:spacing w:before="0" w:beforeAutospacing="0" w:after="0" w:afterAutospacing="0" w:line="360" w:lineRule="auto"/>
        <w:ind w:firstLine="708"/>
        <w:jc w:val="both"/>
        <w:rPr>
          <w:rFonts w:ascii="Arial" w:hAnsi="Arial" w:cs="Arial"/>
        </w:rPr>
      </w:pPr>
      <w:r w:rsidRPr="00A9493D">
        <w:rPr>
          <w:rFonts w:ascii="Arial" w:hAnsi="Arial" w:cs="Arial"/>
        </w:rPr>
        <w:t>Esses nomes podem designar um conjunto muito amplo de organismos, incluindo, algumas vezes, até grupos não aparentados.</w:t>
      </w:r>
    </w:p>
    <w:p w:rsidR="00191C02" w:rsidRDefault="00FE78FE" w:rsidP="00F30A4C">
      <w:pPr>
        <w:pStyle w:val="NormalWeb"/>
        <w:shd w:val="clear" w:color="auto" w:fill="FFFFFF"/>
        <w:spacing w:before="0" w:beforeAutospacing="0" w:after="0" w:afterAutospacing="0" w:line="360" w:lineRule="auto"/>
        <w:ind w:firstLine="708"/>
        <w:jc w:val="both"/>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simplePos x="0" y="0"/>
            <wp:positionH relativeFrom="column">
              <wp:posOffset>253365</wp:posOffset>
            </wp:positionH>
            <wp:positionV relativeFrom="paragraph">
              <wp:posOffset>167640</wp:posOffset>
            </wp:positionV>
            <wp:extent cx="5048250" cy="2533650"/>
            <wp:effectExtent l="19050" t="0" r="0" b="0"/>
            <wp:wrapTight wrapText="bothSides">
              <wp:wrapPolygon edited="0">
                <wp:start x="-82" y="0"/>
                <wp:lineTo x="-82" y="21438"/>
                <wp:lineTo x="21600" y="21438"/>
                <wp:lineTo x="21600" y="0"/>
                <wp:lineTo x="-82"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48250" cy="2533650"/>
                    </a:xfrm>
                    <a:prstGeom prst="rect">
                      <a:avLst/>
                    </a:prstGeom>
                    <a:noFill/>
                    <a:ln w="9525">
                      <a:noFill/>
                      <a:miter lim="800000"/>
                      <a:headEnd/>
                      <a:tailEnd/>
                    </a:ln>
                  </pic:spPr>
                </pic:pic>
              </a:graphicData>
            </a:graphic>
          </wp:anchor>
        </w:drawing>
      </w:r>
    </w:p>
    <w:p w:rsidR="00191C02" w:rsidRDefault="00191C02" w:rsidP="00F30A4C">
      <w:pPr>
        <w:pStyle w:val="NormalWeb"/>
        <w:shd w:val="clear" w:color="auto" w:fill="FFFFFF"/>
        <w:spacing w:before="0" w:beforeAutospacing="0" w:after="0" w:afterAutospacing="0" w:line="360" w:lineRule="auto"/>
        <w:ind w:firstLine="708"/>
        <w:jc w:val="both"/>
        <w:rPr>
          <w:rFonts w:ascii="Arial" w:hAnsi="Arial" w:cs="Arial"/>
        </w:rPr>
      </w:pPr>
    </w:p>
    <w:p w:rsidR="00191C02" w:rsidRDefault="00191C02" w:rsidP="00F30A4C">
      <w:pPr>
        <w:pStyle w:val="NormalWeb"/>
        <w:shd w:val="clear" w:color="auto" w:fill="FFFFFF"/>
        <w:spacing w:before="0" w:beforeAutospacing="0" w:after="0" w:afterAutospacing="0" w:line="360" w:lineRule="auto"/>
        <w:ind w:firstLine="708"/>
        <w:jc w:val="both"/>
        <w:rPr>
          <w:rFonts w:ascii="Arial" w:hAnsi="Arial" w:cs="Arial"/>
        </w:rPr>
      </w:pPr>
    </w:p>
    <w:p w:rsidR="00191C02" w:rsidRDefault="00191C02" w:rsidP="00F30A4C">
      <w:pPr>
        <w:pStyle w:val="NormalWeb"/>
        <w:shd w:val="clear" w:color="auto" w:fill="FFFFFF"/>
        <w:spacing w:before="0" w:beforeAutospacing="0" w:after="0" w:afterAutospacing="0" w:line="360" w:lineRule="auto"/>
        <w:ind w:firstLine="708"/>
        <w:jc w:val="both"/>
        <w:rPr>
          <w:rFonts w:ascii="Arial" w:hAnsi="Arial" w:cs="Arial"/>
        </w:rPr>
      </w:pPr>
    </w:p>
    <w:p w:rsidR="00191C02" w:rsidRPr="00A9493D" w:rsidRDefault="00191C02" w:rsidP="00F30A4C">
      <w:pPr>
        <w:pStyle w:val="NormalWeb"/>
        <w:shd w:val="clear" w:color="auto" w:fill="FFFFFF"/>
        <w:spacing w:before="0" w:beforeAutospacing="0" w:after="0" w:afterAutospacing="0" w:line="360" w:lineRule="auto"/>
        <w:ind w:firstLine="708"/>
        <w:jc w:val="both"/>
        <w:rPr>
          <w:rFonts w:ascii="Arial" w:hAnsi="Arial" w:cs="Arial"/>
        </w:rPr>
      </w:pPr>
    </w:p>
    <w:p w:rsidR="004B054B" w:rsidRDefault="004B054B" w:rsidP="00F30A4C">
      <w:pPr>
        <w:pStyle w:val="NormalWeb"/>
        <w:shd w:val="clear" w:color="auto" w:fill="FFFFFF"/>
        <w:spacing w:before="0" w:beforeAutospacing="0" w:after="0" w:afterAutospacing="0" w:line="360" w:lineRule="auto"/>
        <w:ind w:firstLine="708"/>
        <w:jc w:val="both"/>
        <w:rPr>
          <w:rFonts w:ascii="Arial" w:hAnsi="Arial" w:cs="Arial"/>
        </w:rPr>
      </w:pPr>
    </w:p>
    <w:p w:rsidR="00191C02" w:rsidRDefault="00191C02" w:rsidP="00F30A4C">
      <w:pPr>
        <w:pStyle w:val="NormalWeb"/>
        <w:shd w:val="clear" w:color="auto" w:fill="FFFFFF"/>
        <w:spacing w:before="0" w:beforeAutospacing="0" w:after="0" w:afterAutospacing="0" w:line="360" w:lineRule="auto"/>
        <w:ind w:firstLine="708"/>
        <w:jc w:val="both"/>
        <w:rPr>
          <w:rFonts w:ascii="Arial" w:hAnsi="Arial" w:cs="Arial"/>
        </w:rPr>
      </w:pPr>
    </w:p>
    <w:p w:rsidR="00191C02" w:rsidRDefault="00191C02" w:rsidP="00F30A4C">
      <w:pPr>
        <w:pStyle w:val="NormalWeb"/>
        <w:shd w:val="clear" w:color="auto" w:fill="FFFFFF"/>
        <w:spacing w:before="0" w:beforeAutospacing="0" w:after="0" w:afterAutospacing="0" w:line="360" w:lineRule="auto"/>
        <w:ind w:firstLine="708"/>
        <w:jc w:val="both"/>
        <w:rPr>
          <w:rFonts w:ascii="Arial" w:hAnsi="Arial" w:cs="Arial"/>
        </w:rPr>
      </w:pPr>
    </w:p>
    <w:p w:rsidR="00191C02" w:rsidRDefault="00191C02" w:rsidP="00F30A4C">
      <w:pPr>
        <w:pStyle w:val="NormalWeb"/>
        <w:shd w:val="clear" w:color="auto" w:fill="FFFFFF"/>
        <w:spacing w:before="0" w:beforeAutospacing="0" w:after="0" w:afterAutospacing="0" w:line="360" w:lineRule="auto"/>
        <w:ind w:firstLine="708"/>
        <w:jc w:val="both"/>
        <w:rPr>
          <w:rFonts w:ascii="Arial" w:hAnsi="Arial" w:cs="Arial"/>
        </w:rPr>
      </w:pPr>
    </w:p>
    <w:p w:rsidR="00191C02" w:rsidRPr="00191C02" w:rsidRDefault="00191C02" w:rsidP="00F30A4C">
      <w:pPr>
        <w:pStyle w:val="NormalWeb"/>
        <w:shd w:val="clear" w:color="auto" w:fill="FFFFFF"/>
        <w:spacing w:before="0" w:beforeAutospacing="0" w:after="0" w:afterAutospacing="0" w:line="360" w:lineRule="auto"/>
        <w:ind w:firstLine="708"/>
        <w:jc w:val="both"/>
        <w:rPr>
          <w:rFonts w:ascii="Arial" w:hAnsi="Arial" w:cs="Arial"/>
          <w:sz w:val="20"/>
          <w:szCs w:val="20"/>
        </w:rPr>
      </w:pPr>
    </w:p>
    <w:p w:rsidR="00191C02" w:rsidRPr="00191C02" w:rsidRDefault="00191C02" w:rsidP="00F30A4C">
      <w:pPr>
        <w:pStyle w:val="NormalWeb"/>
        <w:shd w:val="clear" w:color="auto" w:fill="FFFFFF"/>
        <w:spacing w:before="0" w:beforeAutospacing="0" w:after="0" w:afterAutospacing="0" w:line="360" w:lineRule="auto"/>
        <w:ind w:firstLine="708"/>
        <w:jc w:val="both"/>
        <w:rPr>
          <w:rFonts w:ascii="Arial" w:hAnsi="Arial" w:cs="Arial"/>
          <w:sz w:val="20"/>
          <w:szCs w:val="20"/>
        </w:rPr>
      </w:pPr>
      <w:r w:rsidRPr="00191C02">
        <w:rPr>
          <w:rFonts w:ascii="Arial" w:hAnsi="Arial" w:cs="Arial"/>
          <w:color w:val="000000"/>
          <w:sz w:val="20"/>
          <w:szCs w:val="20"/>
          <w:shd w:val="clear" w:color="auto" w:fill="FFFFFF"/>
        </w:rPr>
        <w:t xml:space="preserve">Estas duas espécies do gênero </w:t>
      </w:r>
      <w:proofErr w:type="spellStart"/>
      <w:r w:rsidRPr="00191C02">
        <w:rPr>
          <w:rFonts w:ascii="Arial" w:hAnsi="Arial" w:cs="Arial"/>
          <w:color w:val="000000"/>
          <w:sz w:val="20"/>
          <w:szCs w:val="20"/>
          <w:shd w:val="clear" w:color="auto" w:fill="FFFFFF"/>
        </w:rPr>
        <w:t>ananas</w:t>
      </w:r>
      <w:proofErr w:type="spellEnd"/>
      <w:r w:rsidRPr="00191C02">
        <w:rPr>
          <w:rFonts w:ascii="Arial" w:hAnsi="Arial" w:cs="Arial"/>
          <w:color w:val="000000"/>
          <w:sz w:val="20"/>
          <w:szCs w:val="20"/>
          <w:shd w:val="clear" w:color="auto" w:fill="FFFFFF"/>
        </w:rPr>
        <w:t xml:space="preserve"> são chamadas pelo mesmo nome popular Abacaxi.</w:t>
      </w:r>
    </w:p>
    <w:p w:rsidR="00191C02" w:rsidRPr="00C632F2" w:rsidRDefault="00191C02" w:rsidP="00F30A4C">
      <w:pPr>
        <w:pStyle w:val="NormalWeb"/>
        <w:shd w:val="clear" w:color="auto" w:fill="FFFFFF"/>
        <w:spacing w:before="0" w:beforeAutospacing="0" w:after="0" w:afterAutospacing="0" w:line="360" w:lineRule="auto"/>
        <w:ind w:firstLine="708"/>
        <w:jc w:val="both"/>
        <w:rPr>
          <w:rFonts w:ascii="Arial" w:hAnsi="Arial" w:cs="Arial"/>
          <w:u w:val="single"/>
        </w:rPr>
      </w:pPr>
    </w:p>
    <w:p w:rsidR="004B054B" w:rsidRPr="00A9493D" w:rsidRDefault="004B054B" w:rsidP="00F30A4C">
      <w:pPr>
        <w:spacing w:after="0" w:line="360" w:lineRule="auto"/>
        <w:jc w:val="center"/>
        <w:rPr>
          <w:rFonts w:ascii="Arial" w:hAnsi="Arial" w:cs="Arial"/>
          <w:b/>
          <w:sz w:val="24"/>
          <w:szCs w:val="24"/>
        </w:rPr>
      </w:pPr>
      <w:r w:rsidRPr="00C632F2">
        <w:rPr>
          <w:rFonts w:ascii="Arial" w:hAnsi="Arial" w:cs="Arial"/>
          <w:b/>
          <w:sz w:val="24"/>
          <w:szCs w:val="24"/>
          <w:u w:val="single"/>
        </w:rPr>
        <w:t>A Filogênese dos Seres Vivos</w:t>
      </w:r>
    </w:p>
    <w:p w:rsidR="004B054B" w:rsidRPr="00A9493D" w:rsidRDefault="004B054B" w:rsidP="00F30A4C">
      <w:pPr>
        <w:spacing w:after="0" w:line="360" w:lineRule="auto"/>
        <w:jc w:val="both"/>
        <w:rPr>
          <w:rFonts w:ascii="Arial" w:hAnsi="Arial" w:cs="Arial"/>
          <w:sz w:val="24"/>
          <w:szCs w:val="24"/>
        </w:rPr>
      </w:pPr>
      <w:r w:rsidRPr="00A9493D">
        <w:rPr>
          <w:rFonts w:ascii="Arial" w:hAnsi="Arial" w:cs="Arial"/>
          <w:sz w:val="24"/>
          <w:szCs w:val="24"/>
        </w:rPr>
        <w:t xml:space="preserve"> </w:t>
      </w:r>
      <w:r w:rsidRPr="00A9493D">
        <w:rPr>
          <w:rFonts w:ascii="Arial" w:hAnsi="Arial" w:cs="Arial"/>
          <w:sz w:val="24"/>
          <w:szCs w:val="24"/>
        </w:rPr>
        <w:tab/>
        <w:t xml:space="preserve">Qual foi o ancestral dos répteis (lagartos, cobras) que vivem na Terra atual? Essas e outras perguntas relativas à origem dos </w:t>
      </w:r>
      <w:proofErr w:type="gramStart"/>
      <w:r w:rsidRPr="00A9493D">
        <w:rPr>
          <w:rFonts w:ascii="Arial" w:hAnsi="Arial" w:cs="Arial"/>
          <w:sz w:val="24"/>
          <w:szCs w:val="24"/>
        </w:rPr>
        <w:t>grandes grupo</w:t>
      </w:r>
      <w:proofErr w:type="gramEnd"/>
      <w:r w:rsidRPr="00A9493D">
        <w:rPr>
          <w:rFonts w:ascii="Arial" w:hAnsi="Arial" w:cs="Arial"/>
          <w:sz w:val="24"/>
          <w:szCs w:val="24"/>
        </w:rPr>
        <w:t xml:space="preserve"> de seres vivos eram difíceis de serem respondidas até surgir, em 1859, a Teoria da evolução Biológica por Seleção Natural, proposta por Charles Darwin e Alfred Russel Wallace. Com a compreensão de "como" a evolução biológica ocorre, os biólogos passaram a sugerir hipóteses para explicar a possível relação de parentesco entre os diversos grupos de seres vivos.</w:t>
      </w:r>
    </w:p>
    <w:p w:rsidR="00390005" w:rsidRPr="00390005" w:rsidRDefault="004B054B" w:rsidP="00390005">
      <w:pPr>
        <w:spacing w:after="0" w:line="360" w:lineRule="auto"/>
        <w:ind w:firstLine="708"/>
        <w:jc w:val="both"/>
        <w:rPr>
          <w:rFonts w:ascii="Arial" w:hAnsi="Arial" w:cs="Arial"/>
          <w:sz w:val="24"/>
          <w:szCs w:val="24"/>
        </w:rPr>
      </w:pPr>
      <w:r w:rsidRPr="00A9493D">
        <w:rPr>
          <w:rFonts w:ascii="Arial" w:hAnsi="Arial" w:cs="Arial"/>
          <w:sz w:val="24"/>
          <w:szCs w:val="24"/>
        </w:rPr>
        <w:t xml:space="preserve">Diagramas em forma de árvore - elaborados com dados de anatomia e embriologia comparadas, além de informações derivadas do estudo de fósseis - mostraram a hipotética origem de grupos a partir de supostos ancestrais. Essas supostas "árvores genealógicas" ou "filogenéticas" (do grego, </w:t>
      </w:r>
      <w:proofErr w:type="spellStart"/>
      <w:r w:rsidRPr="00A9493D">
        <w:rPr>
          <w:rFonts w:ascii="Arial" w:hAnsi="Arial" w:cs="Arial"/>
          <w:sz w:val="24"/>
          <w:szCs w:val="24"/>
        </w:rPr>
        <w:t>phylon</w:t>
      </w:r>
      <w:proofErr w:type="spellEnd"/>
      <w:r w:rsidRPr="00A9493D">
        <w:rPr>
          <w:rFonts w:ascii="Arial" w:hAnsi="Arial" w:cs="Arial"/>
          <w:sz w:val="24"/>
          <w:szCs w:val="24"/>
        </w:rPr>
        <w:t xml:space="preserve"> = raça, tribo + </w:t>
      </w:r>
      <w:proofErr w:type="spellStart"/>
      <w:r w:rsidRPr="00A9493D">
        <w:rPr>
          <w:rFonts w:ascii="Arial" w:hAnsi="Arial" w:cs="Arial"/>
          <w:sz w:val="24"/>
          <w:szCs w:val="24"/>
        </w:rPr>
        <w:t>génesis</w:t>
      </w:r>
      <w:proofErr w:type="spellEnd"/>
      <w:r w:rsidRPr="00A9493D">
        <w:rPr>
          <w:rFonts w:ascii="Arial" w:hAnsi="Arial" w:cs="Arial"/>
          <w:sz w:val="24"/>
          <w:szCs w:val="24"/>
        </w:rPr>
        <w:t xml:space="preserve"> = fonte, origem, início) simbolizavam a história evolutiva dos grupos que eram comparados, além de sugerir uma provável época de origem para cada um deles. </w:t>
      </w:r>
      <w:r w:rsidR="00390005" w:rsidRPr="00390005">
        <w:rPr>
          <w:rFonts w:ascii="Arial" w:hAnsi="Arial" w:cs="Arial"/>
          <w:sz w:val="24"/>
          <w:szCs w:val="24"/>
        </w:rPr>
        <w:t>Como exemplo veja a figura abaixo.</w:t>
      </w:r>
    </w:p>
    <w:p w:rsidR="00390005" w:rsidRDefault="00390005" w:rsidP="00F30A4C">
      <w:pPr>
        <w:spacing w:after="0" w:line="360" w:lineRule="auto"/>
        <w:ind w:firstLine="708"/>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60288" behindDoc="1" locked="0" layoutInCell="1" allowOverlap="1">
            <wp:simplePos x="0" y="0"/>
            <wp:positionH relativeFrom="column">
              <wp:posOffset>72390</wp:posOffset>
            </wp:positionH>
            <wp:positionV relativeFrom="paragraph">
              <wp:posOffset>59055</wp:posOffset>
            </wp:positionV>
            <wp:extent cx="5219700" cy="4200525"/>
            <wp:effectExtent l="19050" t="0" r="0" b="0"/>
            <wp:wrapTight wrapText="bothSides">
              <wp:wrapPolygon edited="0">
                <wp:start x="-79" y="0"/>
                <wp:lineTo x="-79" y="21551"/>
                <wp:lineTo x="21600" y="21551"/>
                <wp:lineTo x="21600" y="0"/>
                <wp:lineTo x="-79"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19700" cy="4200525"/>
                    </a:xfrm>
                    <a:prstGeom prst="rect">
                      <a:avLst/>
                    </a:prstGeom>
                    <a:noFill/>
                    <a:ln w="9525">
                      <a:noFill/>
                      <a:miter lim="800000"/>
                      <a:headEnd/>
                      <a:tailEnd/>
                    </a:ln>
                  </pic:spPr>
                </pic:pic>
              </a:graphicData>
            </a:graphic>
          </wp:anchor>
        </w:drawing>
      </w:r>
    </w:p>
    <w:p w:rsidR="00773686" w:rsidRPr="00A9493D" w:rsidRDefault="00773686" w:rsidP="00F30A4C">
      <w:pPr>
        <w:spacing w:after="0" w:line="360" w:lineRule="auto"/>
        <w:ind w:firstLine="708"/>
        <w:jc w:val="both"/>
        <w:rPr>
          <w:rFonts w:ascii="Arial" w:hAnsi="Arial" w:cs="Arial"/>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390005" w:rsidRDefault="00390005" w:rsidP="00F30A4C">
      <w:pPr>
        <w:spacing w:after="0" w:line="360" w:lineRule="auto"/>
        <w:ind w:firstLine="708"/>
        <w:jc w:val="center"/>
        <w:rPr>
          <w:rFonts w:ascii="Arial" w:hAnsi="Arial" w:cs="Arial"/>
          <w:b/>
          <w:sz w:val="24"/>
          <w:szCs w:val="24"/>
        </w:rPr>
      </w:pPr>
    </w:p>
    <w:p w:rsidR="00D05DF7" w:rsidRPr="00D05DF7" w:rsidRDefault="00D05DF7" w:rsidP="00D05DF7">
      <w:pPr>
        <w:spacing w:after="0" w:line="360" w:lineRule="auto"/>
        <w:ind w:firstLine="708"/>
        <w:jc w:val="both"/>
        <w:rPr>
          <w:rFonts w:ascii="Arial" w:hAnsi="Arial" w:cs="Arial"/>
          <w:sz w:val="24"/>
          <w:szCs w:val="24"/>
        </w:rPr>
      </w:pPr>
      <w:r w:rsidRPr="00D05DF7">
        <w:rPr>
          <w:rFonts w:ascii="Arial" w:hAnsi="Arial" w:cs="Arial"/>
          <w:sz w:val="24"/>
          <w:szCs w:val="24"/>
        </w:rPr>
        <w:t xml:space="preserve">O esquema representa uma provável "história evolutiva" dos vertebrados. Note que estão representados os grupos atuais - no topo do esquema- bem como os prováveis ancestrais. Perceba que o grupo das lampreias (considerados "peixes" sem mandíbula) é bem antigo (mais de 500 milhões de anos). Já cerca de 150 milhões de anos, provavelmente a partir de um grupo de dinossauros ancestrais. Note, ainda, que o parentesco existe entre aves e répteis é maior do que existe entre </w:t>
      </w:r>
      <w:proofErr w:type="gramStart"/>
      <w:r w:rsidRPr="00D05DF7">
        <w:rPr>
          <w:rFonts w:ascii="Arial" w:hAnsi="Arial" w:cs="Arial"/>
          <w:sz w:val="24"/>
          <w:szCs w:val="24"/>
        </w:rPr>
        <w:t>mamífero e répteis</w:t>
      </w:r>
      <w:proofErr w:type="gramEnd"/>
      <w:r w:rsidRPr="00D05DF7">
        <w:rPr>
          <w:rFonts w:ascii="Arial" w:hAnsi="Arial" w:cs="Arial"/>
          <w:sz w:val="24"/>
          <w:szCs w:val="24"/>
        </w:rPr>
        <w:t>, e que os três grupos foram originados de um ancestral comum.</w:t>
      </w:r>
    </w:p>
    <w:p w:rsidR="00D05DF7" w:rsidRPr="00D05DF7" w:rsidRDefault="00D05DF7" w:rsidP="00D05DF7">
      <w:pPr>
        <w:spacing w:after="0" w:line="360" w:lineRule="auto"/>
        <w:ind w:firstLine="708"/>
        <w:jc w:val="both"/>
        <w:rPr>
          <w:rFonts w:ascii="Arial" w:hAnsi="Arial" w:cs="Arial"/>
          <w:sz w:val="24"/>
          <w:szCs w:val="24"/>
        </w:rPr>
      </w:pPr>
      <w:r w:rsidRPr="00D05DF7">
        <w:rPr>
          <w:rFonts w:ascii="Arial" w:hAnsi="Arial" w:cs="Arial"/>
          <w:sz w:val="24"/>
          <w:szCs w:val="24"/>
        </w:rPr>
        <w:t xml:space="preserve">Atualmente com um maior número de informações sobre os grupos taxonômicos passaram-se a utilizar computadores para se gerar as </w:t>
      </w:r>
      <w:proofErr w:type="gramStart"/>
      <w:r w:rsidRPr="00D05DF7">
        <w:rPr>
          <w:rFonts w:ascii="Arial" w:hAnsi="Arial" w:cs="Arial"/>
          <w:sz w:val="24"/>
          <w:szCs w:val="24"/>
        </w:rPr>
        <w:t>arvores filogenéticas</w:t>
      </w:r>
      <w:proofErr w:type="gramEnd"/>
      <w:r w:rsidRPr="00D05DF7">
        <w:rPr>
          <w:rFonts w:ascii="Arial" w:hAnsi="Arial" w:cs="Arial"/>
          <w:sz w:val="24"/>
          <w:szCs w:val="24"/>
        </w:rPr>
        <w:t xml:space="preserve"> e os </w:t>
      </w:r>
      <w:proofErr w:type="spellStart"/>
      <w:r w:rsidRPr="00D05DF7">
        <w:rPr>
          <w:rFonts w:ascii="Arial" w:hAnsi="Arial" w:cs="Arial"/>
          <w:sz w:val="24"/>
          <w:szCs w:val="24"/>
        </w:rPr>
        <w:t>cladogramas</w:t>
      </w:r>
      <w:proofErr w:type="spellEnd"/>
      <w:r w:rsidRPr="00D05DF7">
        <w:rPr>
          <w:rFonts w:ascii="Arial" w:hAnsi="Arial" w:cs="Arial"/>
          <w:sz w:val="24"/>
          <w:szCs w:val="24"/>
        </w:rPr>
        <w:t xml:space="preserve"> para estabelecer as inúmeras relações entre os seres vivos.</w:t>
      </w:r>
    </w:p>
    <w:p w:rsidR="00D05DF7" w:rsidRDefault="00D05DF7" w:rsidP="00F30A4C">
      <w:pPr>
        <w:spacing w:after="0" w:line="360" w:lineRule="auto"/>
        <w:ind w:firstLine="708"/>
        <w:jc w:val="center"/>
        <w:rPr>
          <w:rFonts w:ascii="Arial" w:hAnsi="Arial" w:cs="Arial"/>
          <w:b/>
          <w:sz w:val="24"/>
          <w:szCs w:val="24"/>
        </w:rPr>
      </w:pPr>
    </w:p>
    <w:p w:rsidR="00C632F2" w:rsidRDefault="00C632F2" w:rsidP="00F30A4C">
      <w:pPr>
        <w:spacing w:after="0" w:line="360" w:lineRule="auto"/>
        <w:ind w:firstLine="708"/>
        <w:jc w:val="center"/>
        <w:rPr>
          <w:rFonts w:ascii="Arial" w:hAnsi="Arial" w:cs="Arial"/>
          <w:b/>
          <w:sz w:val="24"/>
          <w:szCs w:val="24"/>
        </w:rPr>
      </w:pPr>
    </w:p>
    <w:p w:rsidR="00C632F2" w:rsidRDefault="00C632F2" w:rsidP="00F30A4C">
      <w:pPr>
        <w:spacing w:after="0" w:line="360" w:lineRule="auto"/>
        <w:ind w:firstLine="708"/>
        <w:jc w:val="center"/>
        <w:rPr>
          <w:rFonts w:ascii="Arial" w:hAnsi="Arial" w:cs="Arial"/>
          <w:b/>
          <w:sz w:val="24"/>
          <w:szCs w:val="24"/>
        </w:rPr>
      </w:pPr>
    </w:p>
    <w:p w:rsidR="00C632F2" w:rsidRDefault="00C632F2" w:rsidP="00F30A4C">
      <w:pPr>
        <w:spacing w:after="0" w:line="360" w:lineRule="auto"/>
        <w:ind w:firstLine="708"/>
        <w:jc w:val="center"/>
        <w:rPr>
          <w:rFonts w:ascii="Arial" w:hAnsi="Arial" w:cs="Arial"/>
          <w:b/>
          <w:sz w:val="24"/>
          <w:szCs w:val="24"/>
        </w:rPr>
      </w:pPr>
    </w:p>
    <w:p w:rsidR="00C632F2" w:rsidRDefault="00C632F2" w:rsidP="00F30A4C">
      <w:pPr>
        <w:spacing w:after="0" w:line="360" w:lineRule="auto"/>
        <w:ind w:firstLine="708"/>
        <w:jc w:val="center"/>
        <w:rPr>
          <w:rFonts w:ascii="Arial" w:hAnsi="Arial" w:cs="Arial"/>
          <w:b/>
          <w:sz w:val="24"/>
          <w:szCs w:val="24"/>
        </w:rPr>
      </w:pPr>
    </w:p>
    <w:p w:rsidR="004B054B" w:rsidRPr="00A9493D" w:rsidRDefault="004B054B" w:rsidP="00F30A4C">
      <w:pPr>
        <w:spacing w:after="0" w:line="360" w:lineRule="auto"/>
        <w:ind w:firstLine="708"/>
        <w:jc w:val="center"/>
        <w:rPr>
          <w:rFonts w:ascii="Arial" w:hAnsi="Arial" w:cs="Arial"/>
          <w:b/>
          <w:sz w:val="24"/>
          <w:szCs w:val="24"/>
        </w:rPr>
      </w:pPr>
      <w:r w:rsidRPr="00A9493D">
        <w:rPr>
          <w:rFonts w:ascii="Arial" w:hAnsi="Arial" w:cs="Arial"/>
          <w:b/>
          <w:sz w:val="24"/>
          <w:szCs w:val="24"/>
        </w:rPr>
        <w:lastRenderedPageBreak/>
        <w:t xml:space="preserve">Estabelecendo Filogenias com os </w:t>
      </w:r>
      <w:proofErr w:type="spellStart"/>
      <w:r w:rsidRPr="00A9493D">
        <w:rPr>
          <w:rFonts w:ascii="Arial" w:hAnsi="Arial" w:cs="Arial"/>
          <w:b/>
          <w:sz w:val="24"/>
          <w:szCs w:val="24"/>
        </w:rPr>
        <w:t>Cladogramas</w:t>
      </w:r>
      <w:proofErr w:type="spellEnd"/>
    </w:p>
    <w:p w:rsidR="004B054B" w:rsidRDefault="00C632F2" w:rsidP="00F30A4C">
      <w:pPr>
        <w:spacing w:after="0"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1" locked="0" layoutInCell="1" allowOverlap="1">
            <wp:simplePos x="0" y="0"/>
            <wp:positionH relativeFrom="column">
              <wp:posOffset>-861060</wp:posOffset>
            </wp:positionH>
            <wp:positionV relativeFrom="paragraph">
              <wp:posOffset>2952750</wp:posOffset>
            </wp:positionV>
            <wp:extent cx="7219950" cy="5067300"/>
            <wp:effectExtent l="19050" t="0" r="0" b="0"/>
            <wp:wrapTight wrapText="bothSides">
              <wp:wrapPolygon edited="0">
                <wp:start x="-57" y="0"/>
                <wp:lineTo x="-57" y="21519"/>
                <wp:lineTo x="21600" y="21519"/>
                <wp:lineTo x="21600" y="0"/>
                <wp:lineTo x="-57"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7219950" cy="5067300"/>
                    </a:xfrm>
                    <a:prstGeom prst="rect">
                      <a:avLst/>
                    </a:prstGeom>
                    <a:noFill/>
                    <a:ln w="9525">
                      <a:noFill/>
                      <a:miter lim="800000"/>
                      <a:headEnd/>
                      <a:tailEnd/>
                    </a:ln>
                  </pic:spPr>
                </pic:pic>
              </a:graphicData>
            </a:graphic>
          </wp:anchor>
        </w:drawing>
      </w:r>
      <w:r w:rsidR="004B054B" w:rsidRPr="00A9493D">
        <w:rPr>
          <w:rFonts w:ascii="Arial" w:hAnsi="Arial" w:cs="Arial"/>
          <w:sz w:val="24"/>
          <w:szCs w:val="24"/>
        </w:rPr>
        <w:t xml:space="preserve"> Ao dispor de um grande número de características comparativas, mais confiáveis - anatômicas, embriológicas, funcionais, genéticas, comportamentais etc. - os biólogos interessados na classificação dos seres vivos puderam elaborar hipóteses mais consistentes a respeito da evolução dos grandes grupos. Influenciados pelo trabalho de </w:t>
      </w:r>
      <w:proofErr w:type="spellStart"/>
      <w:r w:rsidR="004B054B" w:rsidRPr="00A9493D">
        <w:rPr>
          <w:rFonts w:ascii="Arial" w:hAnsi="Arial" w:cs="Arial"/>
          <w:sz w:val="24"/>
          <w:szCs w:val="24"/>
        </w:rPr>
        <w:t>Wili</w:t>
      </w:r>
      <w:proofErr w:type="spellEnd"/>
      <w:r w:rsidR="004B054B" w:rsidRPr="00A9493D">
        <w:rPr>
          <w:rFonts w:ascii="Arial" w:hAnsi="Arial" w:cs="Arial"/>
          <w:sz w:val="24"/>
          <w:szCs w:val="24"/>
        </w:rPr>
        <w:t xml:space="preserve"> </w:t>
      </w:r>
      <w:proofErr w:type="spellStart"/>
      <w:r w:rsidR="004B054B" w:rsidRPr="00A9493D">
        <w:rPr>
          <w:rFonts w:ascii="Arial" w:hAnsi="Arial" w:cs="Arial"/>
          <w:sz w:val="24"/>
          <w:szCs w:val="24"/>
        </w:rPr>
        <w:t>Hennig</w:t>
      </w:r>
      <w:proofErr w:type="spellEnd"/>
      <w:r w:rsidR="004B054B" w:rsidRPr="00A9493D">
        <w:rPr>
          <w:rFonts w:ascii="Arial" w:hAnsi="Arial" w:cs="Arial"/>
          <w:sz w:val="24"/>
          <w:szCs w:val="24"/>
        </w:rPr>
        <w:t xml:space="preserve"> - um cientista alemão, especialista em insetos - passaram a apresentar as características em </w:t>
      </w:r>
      <w:proofErr w:type="spellStart"/>
      <w:r w:rsidR="004B054B" w:rsidRPr="00A9493D">
        <w:rPr>
          <w:rFonts w:ascii="Arial" w:hAnsi="Arial" w:cs="Arial"/>
          <w:sz w:val="24"/>
          <w:szCs w:val="24"/>
        </w:rPr>
        <w:t>cladogramas</w:t>
      </w:r>
      <w:proofErr w:type="spellEnd"/>
      <w:r w:rsidR="004B054B" w:rsidRPr="00A9493D">
        <w:rPr>
          <w:rFonts w:ascii="Arial" w:hAnsi="Arial" w:cs="Arial"/>
          <w:sz w:val="24"/>
          <w:szCs w:val="24"/>
        </w:rPr>
        <w:t xml:space="preserve">. Neste tipo de diagrama, utiliza-se uma linha, cujo ponto de origem - a raiz- simboliza um provável grupo (ou espécie) ancestral. De cada nó surge um ramo, que conduz a um ou a vários grupos terminais. Com os </w:t>
      </w:r>
      <w:proofErr w:type="spellStart"/>
      <w:r w:rsidR="004B054B" w:rsidRPr="00A9493D">
        <w:rPr>
          <w:rFonts w:ascii="Arial" w:hAnsi="Arial" w:cs="Arial"/>
          <w:sz w:val="24"/>
          <w:szCs w:val="24"/>
        </w:rPr>
        <w:t>cladogramas</w:t>
      </w:r>
      <w:proofErr w:type="spellEnd"/>
      <w:r w:rsidR="004B054B" w:rsidRPr="00A9493D">
        <w:rPr>
          <w:rFonts w:ascii="Arial" w:hAnsi="Arial" w:cs="Arial"/>
          <w:sz w:val="24"/>
          <w:szCs w:val="24"/>
        </w:rPr>
        <w:t xml:space="preserve"> pode-se estabelecer uma comparação entre as características primitivas - que existiam em grupos ancestrais - e as derivadas - compartilhadas por grupos que os sucederam.</w:t>
      </w:r>
    </w:p>
    <w:p w:rsidR="00C632F2" w:rsidRDefault="00C632F2" w:rsidP="000B2893">
      <w:pPr>
        <w:spacing w:after="0" w:line="360" w:lineRule="auto"/>
        <w:jc w:val="center"/>
        <w:rPr>
          <w:rFonts w:ascii="Arial" w:hAnsi="Arial" w:cs="Arial"/>
          <w:b/>
          <w:sz w:val="24"/>
          <w:szCs w:val="24"/>
        </w:rPr>
      </w:pPr>
    </w:p>
    <w:p w:rsidR="000B2893" w:rsidRPr="00C632F2" w:rsidRDefault="000B2893" w:rsidP="000B2893">
      <w:pPr>
        <w:spacing w:after="0" w:line="360" w:lineRule="auto"/>
        <w:jc w:val="center"/>
        <w:rPr>
          <w:rFonts w:ascii="Arial" w:hAnsi="Arial" w:cs="Arial"/>
          <w:b/>
          <w:sz w:val="24"/>
          <w:szCs w:val="24"/>
          <w:u w:val="single"/>
        </w:rPr>
      </w:pPr>
      <w:r w:rsidRPr="00C632F2">
        <w:rPr>
          <w:rFonts w:ascii="Arial" w:hAnsi="Arial" w:cs="Arial"/>
          <w:b/>
          <w:sz w:val="24"/>
          <w:szCs w:val="24"/>
          <w:u w:val="single"/>
        </w:rPr>
        <w:lastRenderedPageBreak/>
        <w:t xml:space="preserve">Carl </w:t>
      </w:r>
      <w:proofErr w:type="spellStart"/>
      <w:r w:rsidRPr="00C632F2">
        <w:rPr>
          <w:rFonts w:ascii="Arial" w:hAnsi="Arial" w:cs="Arial"/>
          <w:b/>
          <w:sz w:val="24"/>
          <w:szCs w:val="24"/>
          <w:u w:val="single"/>
        </w:rPr>
        <w:t>Linné</w:t>
      </w:r>
      <w:proofErr w:type="spellEnd"/>
    </w:p>
    <w:p w:rsidR="000B2893" w:rsidRPr="00A9493D" w:rsidRDefault="000B2893" w:rsidP="000B2893">
      <w:pPr>
        <w:spacing w:after="0" w:line="360" w:lineRule="auto"/>
        <w:jc w:val="both"/>
        <w:rPr>
          <w:rFonts w:ascii="Arial" w:hAnsi="Arial" w:cs="Arial"/>
          <w:sz w:val="24"/>
          <w:szCs w:val="24"/>
        </w:rPr>
      </w:pPr>
      <w:r w:rsidRPr="00A9493D">
        <w:rPr>
          <w:rFonts w:ascii="Arial" w:hAnsi="Arial" w:cs="Arial"/>
          <w:sz w:val="24"/>
          <w:szCs w:val="24"/>
        </w:rPr>
        <w:t xml:space="preserve"> </w:t>
      </w:r>
      <w:r w:rsidRPr="00A9493D">
        <w:rPr>
          <w:rFonts w:ascii="Arial" w:hAnsi="Arial" w:cs="Arial"/>
          <w:sz w:val="24"/>
          <w:szCs w:val="24"/>
        </w:rPr>
        <w:tab/>
        <w:t xml:space="preserve">Carl </w:t>
      </w:r>
      <w:proofErr w:type="spellStart"/>
      <w:r w:rsidRPr="00A9493D">
        <w:rPr>
          <w:rFonts w:ascii="Arial" w:hAnsi="Arial" w:cs="Arial"/>
          <w:sz w:val="24"/>
          <w:szCs w:val="24"/>
        </w:rPr>
        <w:t>Linné</w:t>
      </w:r>
      <w:proofErr w:type="spellEnd"/>
      <w:r w:rsidRPr="00A9493D">
        <w:rPr>
          <w:rFonts w:ascii="Arial" w:hAnsi="Arial" w:cs="Arial"/>
          <w:sz w:val="24"/>
          <w:szCs w:val="24"/>
        </w:rPr>
        <w:t xml:space="preserve">, que nasceu em 1707, mostrou, desde criança, talento para a botânica. Aos cinco anos de idade, ele recebeu do pai, pastor de uma igreja luterana e botânico amador, um jardim para tomar </w:t>
      </w:r>
      <w:proofErr w:type="gramStart"/>
      <w:r w:rsidRPr="00A9493D">
        <w:rPr>
          <w:rFonts w:ascii="Arial" w:hAnsi="Arial" w:cs="Arial"/>
          <w:sz w:val="24"/>
          <w:szCs w:val="24"/>
        </w:rPr>
        <w:t>conta sozinho</w:t>
      </w:r>
      <w:proofErr w:type="gramEnd"/>
      <w:r w:rsidRPr="00A9493D">
        <w:rPr>
          <w:rFonts w:ascii="Arial" w:hAnsi="Arial" w:cs="Arial"/>
          <w:sz w:val="24"/>
          <w:szCs w:val="24"/>
        </w:rPr>
        <w:t xml:space="preserve">. Com o passar do tempo, a </w:t>
      </w:r>
      <w:r w:rsidR="00C632F2">
        <w:rPr>
          <w:rFonts w:ascii="Arial" w:hAnsi="Arial" w:cs="Arial"/>
          <w:noProof/>
          <w:sz w:val="24"/>
          <w:szCs w:val="24"/>
          <w:lang w:eastAsia="pt-BR"/>
        </w:rPr>
        <w:drawing>
          <wp:anchor distT="0" distB="0" distL="114300" distR="114300" simplePos="0" relativeHeight="251662336" behindDoc="1" locked="0" layoutInCell="1" allowOverlap="1">
            <wp:simplePos x="0" y="0"/>
            <wp:positionH relativeFrom="column">
              <wp:posOffset>-3810</wp:posOffset>
            </wp:positionH>
            <wp:positionV relativeFrom="paragraph">
              <wp:posOffset>15240</wp:posOffset>
            </wp:positionV>
            <wp:extent cx="2800350" cy="3095625"/>
            <wp:effectExtent l="19050" t="0" r="0" b="0"/>
            <wp:wrapTight wrapText="bothSides">
              <wp:wrapPolygon edited="0">
                <wp:start x="-147" y="0"/>
                <wp:lineTo x="-147" y="21534"/>
                <wp:lineTo x="21600" y="21534"/>
                <wp:lineTo x="21600" y="0"/>
                <wp:lineTo x="-147" y="0"/>
              </wp:wrapPolygon>
            </wp:wrapTight>
            <wp:docPr id="5" name="Imagem 5" descr="http://www.institutoipro.org/wp-content/uploads/2014/04/CAR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stitutoipro.org/wp-content/uploads/2014/04/CARLL.jpg"/>
                    <pic:cNvPicPr>
                      <a:picLocks noChangeAspect="1" noChangeArrowheads="1"/>
                    </pic:cNvPicPr>
                  </pic:nvPicPr>
                  <pic:blipFill>
                    <a:blip r:embed="rId17" cstate="print"/>
                    <a:srcRect/>
                    <a:stretch>
                      <a:fillRect/>
                    </a:stretch>
                  </pic:blipFill>
                  <pic:spPr bwMode="auto">
                    <a:xfrm>
                      <a:off x="0" y="0"/>
                      <a:ext cx="2800350" cy="3095625"/>
                    </a:xfrm>
                    <a:prstGeom prst="rect">
                      <a:avLst/>
                    </a:prstGeom>
                    <a:noFill/>
                    <a:ln w="9525">
                      <a:noFill/>
                      <a:miter lim="800000"/>
                      <a:headEnd/>
                      <a:tailEnd/>
                    </a:ln>
                  </pic:spPr>
                </pic:pic>
              </a:graphicData>
            </a:graphic>
          </wp:anchor>
        </w:drawing>
      </w:r>
      <w:r w:rsidRPr="00A9493D">
        <w:rPr>
          <w:rFonts w:ascii="Arial" w:hAnsi="Arial" w:cs="Arial"/>
          <w:sz w:val="24"/>
          <w:szCs w:val="24"/>
        </w:rPr>
        <w:t xml:space="preserve">vocação de </w:t>
      </w:r>
      <w:proofErr w:type="spellStart"/>
      <w:r w:rsidRPr="00A9493D">
        <w:rPr>
          <w:rFonts w:ascii="Arial" w:hAnsi="Arial" w:cs="Arial"/>
          <w:sz w:val="24"/>
          <w:szCs w:val="24"/>
        </w:rPr>
        <w:t>Linné</w:t>
      </w:r>
      <w:proofErr w:type="spellEnd"/>
      <w:r w:rsidRPr="00A9493D">
        <w:rPr>
          <w:rFonts w:ascii="Arial" w:hAnsi="Arial" w:cs="Arial"/>
          <w:sz w:val="24"/>
          <w:szCs w:val="24"/>
        </w:rPr>
        <w:t xml:space="preserve"> ficou mais evidente. Diferentemente da vontade de seus pais, que queriam que ele seguisse a carreira religiosa, no fim de seus estudos básicos </w:t>
      </w:r>
      <w:proofErr w:type="spellStart"/>
      <w:r w:rsidRPr="00A9493D">
        <w:rPr>
          <w:rFonts w:ascii="Arial" w:hAnsi="Arial" w:cs="Arial"/>
          <w:sz w:val="24"/>
          <w:szCs w:val="24"/>
        </w:rPr>
        <w:t>Linné</w:t>
      </w:r>
      <w:proofErr w:type="spellEnd"/>
      <w:r w:rsidRPr="00A9493D">
        <w:rPr>
          <w:rFonts w:ascii="Arial" w:hAnsi="Arial" w:cs="Arial"/>
          <w:sz w:val="24"/>
          <w:szCs w:val="24"/>
        </w:rPr>
        <w:t xml:space="preserve"> decidiu fazer faculdade de medicina. Isso tudo no ano de 1727, quando tinha 20 anos de idade.</w:t>
      </w:r>
    </w:p>
    <w:p w:rsidR="000B2893" w:rsidRPr="00A9493D" w:rsidRDefault="000B2893" w:rsidP="000B2893">
      <w:pPr>
        <w:spacing w:after="0" w:line="360" w:lineRule="auto"/>
        <w:ind w:firstLine="708"/>
        <w:jc w:val="both"/>
        <w:rPr>
          <w:rFonts w:ascii="Arial" w:hAnsi="Arial" w:cs="Arial"/>
          <w:sz w:val="24"/>
          <w:szCs w:val="24"/>
        </w:rPr>
      </w:pPr>
      <w:r w:rsidRPr="00A9493D">
        <w:rPr>
          <w:rFonts w:ascii="Arial" w:hAnsi="Arial" w:cs="Arial"/>
          <w:sz w:val="24"/>
          <w:szCs w:val="24"/>
        </w:rPr>
        <w:t xml:space="preserve">Naquela época, os alunos de medicina também estudavam plantas, já que receitavam ervas para seus pacientes. Durante seus estudos, </w:t>
      </w:r>
      <w:proofErr w:type="spellStart"/>
      <w:r w:rsidRPr="00A9493D">
        <w:rPr>
          <w:rFonts w:ascii="Arial" w:hAnsi="Arial" w:cs="Arial"/>
          <w:sz w:val="24"/>
          <w:szCs w:val="24"/>
        </w:rPr>
        <w:t>Linné</w:t>
      </w:r>
      <w:proofErr w:type="spellEnd"/>
      <w:r w:rsidRPr="00A9493D">
        <w:rPr>
          <w:rFonts w:ascii="Arial" w:hAnsi="Arial" w:cs="Arial"/>
          <w:sz w:val="24"/>
          <w:szCs w:val="24"/>
        </w:rPr>
        <w:t xml:space="preserve"> passou um bom tempo dedicando-se a colecionar e estudar espécies botânicas. Depois que terminou a faculdade, nosso jovem cientista resolveu fazer uma expedição pelo interior da Suécia. Essa expedição serviu para descobrir novas espécies de plantas numa região considerada desconhecida de seu país naquela época. Naquele tempo, muitas espécies não eram conhecidas, visto que a prática de descrever os seres vivos estava sendo popularizada pouco a pouco.</w:t>
      </w:r>
    </w:p>
    <w:p w:rsidR="000B2893" w:rsidRPr="00A9493D" w:rsidRDefault="000B2893" w:rsidP="000B2893">
      <w:pPr>
        <w:spacing w:after="0" w:line="360" w:lineRule="auto"/>
        <w:ind w:firstLine="708"/>
        <w:jc w:val="both"/>
        <w:rPr>
          <w:rFonts w:ascii="Arial" w:hAnsi="Arial" w:cs="Arial"/>
          <w:sz w:val="24"/>
          <w:szCs w:val="24"/>
        </w:rPr>
      </w:pPr>
      <w:r w:rsidRPr="00A9493D">
        <w:rPr>
          <w:rFonts w:ascii="Arial" w:hAnsi="Arial" w:cs="Arial"/>
          <w:sz w:val="24"/>
          <w:szCs w:val="24"/>
        </w:rPr>
        <w:t xml:space="preserve">Embora não tenha se tornado padre, </w:t>
      </w:r>
      <w:proofErr w:type="spellStart"/>
      <w:r w:rsidRPr="00A9493D">
        <w:rPr>
          <w:rFonts w:ascii="Arial" w:hAnsi="Arial" w:cs="Arial"/>
          <w:sz w:val="24"/>
          <w:szCs w:val="24"/>
        </w:rPr>
        <w:t>Linné</w:t>
      </w:r>
      <w:proofErr w:type="spellEnd"/>
      <w:r w:rsidRPr="00A9493D">
        <w:rPr>
          <w:rFonts w:ascii="Arial" w:hAnsi="Arial" w:cs="Arial"/>
          <w:sz w:val="24"/>
          <w:szCs w:val="24"/>
        </w:rPr>
        <w:t xml:space="preserve"> era religioso – assim como a maioria das pessoas daquela época. O pesquisador acreditava que o estudo da natureza mostrava a organização da criação de Deus. Assim sendo, pensava ele, era seu trabalho, como botânico, construir uma classificação que mostrasse essa ordem do universo. Foi por isso que </w:t>
      </w:r>
      <w:proofErr w:type="spellStart"/>
      <w:r w:rsidRPr="00A9493D">
        <w:rPr>
          <w:rFonts w:ascii="Arial" w:hAnsi="Arial" w:cs="Arial"/>
          <w:sz w:val="24"/>
          <w:szCs w:val="24"/>
        </w:rPr>
        <w:t>Linné</w:t>
      </w:r>
      <w:proofErr w:type="spellEnd"/>
      <w:r w:rsidRPr="00A9493D">
        <w:rPr>
          <w:rFonts w:ascii="Arial" w:hAnsi="Arial" w:cs="Arial"/>
          <w:sz w:val="24"/>
          <w:szCs w:val="24"/>
        </w:rPr>
        <w:t xml:space="preserve"> teve a </w:t>
      </w:r>
      <w:proofErr w:type="spellStart"/>
      <w:r w:rsidRPr="00A9493D">
        <w:rPr>
          <w:rFonts w:ascii="Arial" w:hAnsi="Arial" w:cs="Arial"/>
          <w:sz w:val="24"/>
          <w:szCs w:val="24"/>
        </w:rPr>
        <w:t>idéia</w:t>
      </w:r>
      <w:proofErr w:type="spellEnd"/>
      <w:r w:rsidRPr="00A9493D">
        <w:rPr>
          <w:rFonts w:ascii="Arial" w:hAnsi="Arial" w:cs="Arial"/>
          <w:sz w:val="24"/>
          <w:szCs w:val="24"/>
        </w:rPr>
        <w:t xml:space="preserve"> de criar um sistema de classificação dos seres vivos, que acabaria se tornando o seu mais importante trabalho científico: o sistema binominal de nomeação das espécies.</w:t>
      </w:r>
    </w:p>
    <w:p w:rsidR="000B2893" w:rsidRPr="00A9493D" w:rsidRDefault="000B2893" w:rsidP="000B2893">
      <w:pPr>
        <w:spacing w:after="0" w:line="360" w:lineRule="auto"/>
        <w:jc w:val="both"/>
        <w:rPr>
          <w:rFonts w:ascii="Arial" w:hAnsi="Arial" w:cs="Arial"/>
          <w:sz w:val="24"/>
          <w:szCs w:val="24"/>
        </w:rPr>
      </w:pPr>
    </w:p>
    <w:sectPr w:rsidR="000B2893" w:rsidRPr="00A9493D" w:rsidSect="00CF0D9F">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783" w:rsidRDefault="00005783" w:rsidP="00685E41">
      <w:pPr>
        <w:spacing w:after="0" w:line="240" w:lineRule="auto"/>
      </w:pPr>
      <w:r>
        <w:separator/>
      </w:r>
    </w:p>
  </w:endnote>
  <w:endnote w:type="continuationSeparator" w:id="0">
    <w:p w:rsidR="00005783" w:rsidRDefault="00005783" w:rsidP="00685E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111" w:rsidRDefault="00C3211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111" w:rsidRDefault="00C32111" w:rsidP="00C32111">
    <w:pPr>
      <w:pStyle w:val="Rodap"/>
      <w:jc w:val="center"/>
    </w:pPr>
    <w:r>
      <w:t>Conteúdo de Biologia para 2º Ano do Ensino Médio.</w:t>
    </w:r>
  </w:p>
  <w:p w:rsidR="00685E41" w:rsidRDefault="00685E41">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111" w:rsidRDefault="00C3211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783" w:rsidRDefault="00005783" w:rsidP="00685E41">
      <w:pPr>
        <w:spacing w:after="0" w:line="240" w:lineRule="auto"/>
      </w:pPr>
      <w:r>
        <w:separator/>
      </w:r>
    </w:p>
  </w:footnote>
  <w:footnote w:type="continuationSeparator" w:id="0">
    <w:p w:rsidR="00005783" w:rsidRDefault="00005783" w:rsidP="00685E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E41" w:rsidRDefault="00CB4B6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8860" o:spid="_x0000_s2059" type="#_x0000_t136" style="position:absolute;margin-left:0;margin-top:0;width:176.25pt;height:72.75pt;rotation:315;z-index:-251654144;mso-position-horizontal:center;mso-position-horizontal-relative:margin;mso-position-vertical:center;mso-position-vertical-relative:margin" o:allowincell="f" fillcolor="silver" stroked="f">
          <v:fill opacity=".5"/>
          <v:textpath style="font-family:&quot;Monotype Corsiva&quot;;font-size:60pt" string="Biologia"/>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E41" w:rsidRDefault="00CB4B6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8861" o:spid="_x0000_s2060" type="#_x0000_t136" style="position:absolute;margin-left:0;margin-top:0;width:176.25pt;height:72.75pt;rotation:315;z-index:-251652096;mso-position-horizontal:center;mso-position-horizontal-relative:margin;mso-position-vertical:center;mso-position-vertical-relative:margin" o:allowincell="f" fillcolor="silver" stroked="f">
          <v:fill opacity=".5"/>
          <v:textpath style="font-family:&quot;Monotype Corsiva&quot;;font-size:60pt" string="Biologia"/>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E41" w:rsidRDefault="00CB4B6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8859" o:spid="_x0000_s2058" type="#_x0000_t136" style="position:absolute;margin-left:0;margin-top:0;width:176.25pt;height:72.75pt;rotation:315;z-index:-251656192;mso-position-horizontal:center;mso-position-horizontal-relative:margin;mso-position-vertical:center;mso-position-vertical-relative:margin" o:allowincell="f" fillcolor="silver" stroked="f">
          <v:fill opacity=".5"/>
          <v:textpath style="font-family:&quot;Monotype Corsiva&quot;;font-size:60pt" string="Biologia"/>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CF0D9F"/>
    <w:rsid w:val="00001F6D"/>
    <w:rsid w:val="00003395"/>
    <w:rsid w:val="0000535B"/>
    <w:rsid w:val="00005783"/>
    <w:rsid w:val="00007A62"/>
    <w:rsid w:val="000157CB"/>
    <w:rsid w:val="00022B6E"/>
    <w:rsid w:val="00024D0A"/>
    <w:rsid w:val="00026A74"/>
    <w:rsid w:val="00031301"/>
    <w:rsid w:val="000328C5"/>
    <w:rsid w:val="000337AC"/>
    <w:rsid w:val="000346AD"/>
    <w:rsid w:val="00034A11"/>
    <w:rsid w:val="00035C93"/>
    <w:rsid w:val="00040AAF"/>
    <w:rsid w:val="00040FC0"/>
    <w:rsid w:val="000411E6"/>
    <w:rsid w:val="0004254E"/>
    <w:rsid w:val="00046EB9"/>
    <w:rsid w:val="00061D20"/>
    <w:rsid w:val="0006305B"/>
    <w:rsid w:val="00072925"/>
    <w:rsid w:val="00075ABF"/>
    <w:rsid w:val="00080A34"/>
    <w:rsid w:val="00082AC5"/>
    <w:rsid w:val="00082C9A"/>
    <w:rsid w:val="00084CBF"/>
    <w:rsid w:val="00086F58"/>
    <w:rsid w:val="00087CEB"/>
    <w:rsid w:val="000926D7"/>
    <w:rsid w:val="00092DE0"/>
    <w:rsid w:val="00093421"/>
    <w:rsid w:val="000972D8"/>
    <w:rsid w:val="000A089C"/>
    <w:rsid w:val="000A0F76"/>
    <w:rsid w:val="000A1EBF"/>
    <w:rsid w:val="000A506D"/>
    <w:rsid w:val="000A547C"/>
    <w:rsid w:val="000A55AD"/>
    <w:rsid w:val="000A63AE"/>
    <w:rsid w:val="000A6E3C"/>
    <w:rsid w:val="000B2893"/>
    <w:rsid w:val="000B4A97"/>
    <w:rsid w:val="000B6375"/>
    <w:rsid w:val="000D2224"/>
    <w:rsid w:val="000D2A8B"/>
    <w:rsid w:val="000D2D63"/>
    <w:rsid w:val="000D2E89"/>
    <w:rsid w:val="000D42BF"/>
    <w:rsid w:val="000D4FAA"/>
    <w:rsid w:val="000D69B1"/>
    <w:rsid w:val="000E01FA"/>
    <w:rsid w:val="000E08FB"/>
    <w:rsid w:val="000E0D2D"/>
    <w:rsid w:val="000E1364"/>
    <w:rsid w:val="000E31B5"/>
    <w:rsid w:val="000E447C"/>
    <w:rsid w:val="000E6BE1"/>
    <w:rsid w:val="000E7753"/>
    <w:rsid w:val="000F0107"/>
    <w:rsid w:val="000F0792"/>
    <w:rsid w:val="000F2EEB"/>
    <w:rsid w:val="000F485C"/>
    <w:rsid w:val="001004E8"/>
    <w:rsid w:val="00100BAD"/>
    <w:rsid w:val="00103188"/>
    <w:rsid w:val="0011018A"/>
    <w:rsid w:val="00110DA9"/>
    <w:rsid w:val="001155D2"/>
    <w:rsid w:val="0011569C"/>
    <w:rsid w:val="00116EFD"/>
    <w:rsid w:val="0012236A"/>
    <w:rsid w:val="00122F9D"/>
    <w:rsid w:val="00125C3E"/>
    <w:rsid w:val="001332C3"/>
    <w:rsid w:val="00137953"/>
    <w:rsid w:val="001400D5"/>
    <w:rsid w:val="0014406E"/>
    <w:rsid w:val="001457B1"/>
    <w:rsid w:val="00145D45"/>
    <w:rsid w:val="001468FD"/>
    <w:rsid w:val="001471F0"/>
    <w:rsid w:val="001502E9"/>
    <w:rsid w:val="0015112A"/>
    <w:rsid w:val="00154486"/>
    <w:rsid w:val="00161892"/>
    <w:rsid w:val="001622A0"/>
    <w:rsid w:val="001647BC"/>
    <w:rsid w:val="00164965"/>
    <w:rsid w:val="00165483"/>
    <w:rsid w:val="001659CD"/>
    <w:rsid w:val="00165FDF"/>
    <w:rsid w:val="001672D3"/>
    <w:rsid w:val="001673DF"/>
    <w:rsid w:val="0017032A"/>
    <w:rsid w:val="00170455"/>
    <w:rsid w:val="00170CE1"/>
    <w:rsid w:val="00171872"/>
    <w:rsid w:val="0017266E"/>
    <w:rsid w:val="00172C8C"/>
    <w:rsid w:val="00172E06"/>
    <w:rsid w:val="00177981"/>
    <w:rsid w:val="001840E0"/>
    <w:rsid w:val="00187B63"/>
    <w:rsid w:val="00190B1B"/>
    <w:rsid w:val="00191C02"/>
    <w:rsid w:val="0019491C"/>
    <w:rsid w:val="0019567F"/>
    <w:rsid w:val="00195FD2"/>
    <w:rsid w:val="001A037D"/>
    <w:rsid w:val="001A3371"/>
    <w:rsid w:val="001A3B28"/>
    <w:rsid w:val="001A5C83"/>
    <w:rsid w:val="001B0352"/>
    <w:rsid w:val="001C32E5"/>
    <w:rsid w:val="001C43E8"/>
    <w:rsid w:val="001D1162"/>
    <w:rsid w:val="001D4883"/>
    <w:rsid w:val="001E3700"/>
    <w:rsid w:val="001E4A52"/>
    <w:rsid w:val="001E7ED4"/>
    <w:rsid w:val="001F0B6B"/>
    <w:rsid w:val="001F1388"/>
    <w:rsid w:val="001F147C"/>
    <w:rsid w:val="001F2AC9"/>
    <w:rsid w:val="001F3B14"/>
    <w:rsid w:val="001F4F04"/>
    <w:rsid w:val="001F6034"/>
    <w:rsid w:val="002067DE"/>
    <w:rsid w:val="00210FDC"/>
    <w:rsid w:val="00217600"/>
    <w:rsid w:val="002239BA"/>
    <w:rsid w:val="00224729"/>
    <w:rsid w:val="00230F8B"/>
    <w:rsid w:val="00231F5B"/>
    <w:rsid w:val="00232E82"/>
    <w:rsid w:val="0023667F"/>
    <w:rsid w:val="0024482F"/>
    <w:rsid w:val="00244B12"/>
    <w:rsid w:val="002453BA"/>
    <w:rsid w:val="00251ACA"/>
    <w:rsid w:val="002521EF"/>
    <w:rsid w:val="0025272F"/>
    <w:rsid w:val="00256568"/>
    <w:rsid w:val="00257285"/>
    <w:rsid w:val="00261AC5"/>
    <w:rsid w:val="0026441A"/>
    <w:rsid w:val="00266C16"/>
    <w:rsid w:val="00267C9F"/>
    <w:rsid w:val="00283E97"/>
    <w:rsid w:val="002918FE"/>
    <w:rsid w:val="00292DDB"/>
    <w:rsid w:val="002945D3"/>
    <w:rsid w:val="00296A12"/>
    <w:rsid w:val="00297668"/>
    <w:rsid w:val="002A3F6A"/>
    <w:rsid w:val="002A60DD"/>
    <w:rsid w:val="002A70CE"/>
    <w:rsid w:val="002B5EEC"/>
    <w:rsid w:val="002C38FC"/>
    <w:rsid w:val="002C45C4"/>
    <w:rsid w:val="002C5C63"/>
    <w:rsid w:val="002C6245"/>
    <w:rsid w:val="002C6BAA"/>
    <w:rsid w:val="002D317D"/>
    <w:rsid w:val="002D5AA5"/>
    <w:rsid w:val="002D64ED"/>
    <w:rsid w:val="002D6B77"/>
    <w:rsid w:val="002E7EBD"/>
    <w:rsid w:val="002F0670"/>
    <w:rsid w:val="002F0F02"/>
    <w:rsid w:val="002F0F27"/>
    <w:rsid w:val="002F4534"/>
    <w:rsid w:val="002F4B1B"/>
    <w:rsid w:val="003026A5"/>
    <w:rsid w:val="003065D3"/>
    <w:rsid w:val="003104B6"/>
    <w:rsid w:val="00311111"/>
    <w:rsid w:val="0031128F"/>
    <w:rsid w:val="0031381F"/>
    <w:rsid w:val="003235B5"/>
    <w:rsid w:val="003308B9"/>
    <w:rsid w:val="003327AA"/>
    <w:rsid w:val="00333E4E"/>
    <w:rsid w:val="00336B07"/>
    <w:rsid w:val="00344512"/>
    <w:rsid w:val="00346FD7"/>
    <w:rsid w:val="003504C6"/>
    <w:rsid w:val="00350F6A"/>
    <w:rsid w:val="00351BF9"/>
    <w:rsid w:val="003618BF"/>
    <w:rsid w:val="00362290"/>
    <w:rsid w:val="003637F7"/>
    <w:rsid w:val="00366592"/>
    <w:rsid w:val="003800F7"/>
    <w:rsid w:val="003843B3"/>
    <w:rsid w:val="00390005"/>
    <w:rsid w:val="0039032B"/>
    <w:rsid w:val="0039157E"/>
    <w:rsid w:val="00397855"/>
    <w:rsid w:val="00397DC3"/>
    <w:rsid w:val="003A0679"/>
    <w:rsid w:val="003A54F7"/>
    <w:rsid w:val="003B1CEB"/>
    <w:rsid w:val="003B5C62"/>
    <w:rsid w:val="003B7FDB"/>
    <w:rsid w:val="003C160C"/>
    <w:rsid w:val="003C16DD"/>
    <w:rsid w:val="003C5C7E"/>
    <w:rsid w:val="003D2A23"/>
    <w:rsid w:val="003D3B1D"/>
    <w:rsid w:val="003D6D14"/>
    <w:rsid w:val="003E5E2D"/>
    <w:rsid w:val="003E63DF"/>
    <w:rsid w:val="003E6581"/>
    <w:rsid w:val="003F1634"/>
    <w:rsid w:val="003F30F0"/>
    <w:rsid w:val="003F3EF9"/>
    <w:rsid w:val="004022BE"/>
    <w:rsid w:val="00410D7B"/>
    <w:rsid w:val="004113B0"/>
    <w:rsid w:val="00415442"/>
    <w:rsid w:val="0042386D"/>
    <w:rsid w:val="00424C88"/>
    <w:rsid w:val="00425433"/>
    <w:rsid w:val="004265D3"/>
    <w:rsid w:val="00426BC1"/>
    <w:rsid w:val="00426DC3"/>
    <w:rsid w:val="0042737E"/>
    <w:rsid w:val="00431184"/>
    <w:rsid w:val="0043352B"/>
    <w:rsid w:val="00433DE3"/>
    <w:rsid w:val="00436E1C"/>
    <w:rsid w:val="00436E62"/>
    <w:rsid w:val="00446009"/>
    <w:rsid w:val="004519E4"/>
    <w:rsid w:val="00452577"/>
    <w:rsid w:val="004549C7"/>
    <w:rsid w:val="004618DE"/>
    <w:rsid w:val="00462220"/>
    <w:rsid w:val="00466816"/>
    <w:rsid w:val="00471D5C"/>
    <w:rsid w:val="004727F8"/>
    <w:rsid w:val="004728DE"/>
    <w:rsid w:val="0048158D"/>
    <w:rsid w:val="0048451C"/>
    <w:rsid w:val="00485D10"/>
    <w:rsid w:val="00486D83"/>
    <w:rsid w:val="00491214"/>
    <w:rsid w:val="00493A94"/>
    <w:rsid w:val="00493FF9"/>
    <w:rsid w:val="004A7A8D"/>
    <w:rsid w:val="004B054B"/>
    <w:rsid w:val="004B7B91"/>
    <w:rsid w:val="004C045C"/>
    <w:rsid w:val="004C28BA"/>
    <w:rsid w:val="004C4E11"/>
    <w:rsid w:val="004D5CBC"/>
    <w:rsid w:val="004D7519"/>
    <w:rsid w:val="004E1B6B"/>
    <w:rsid w:val="004E3116"/>
    <w:rsid w:val="004E4CC2"/>
    <w:rsid w:val="004E5B9D"/>
    <w:rsid w:val="004F7487"/>
    <w:rsid w:val="0050137F"/>
    <w:rsid w:val="00502BC8"/>
    <w:rsid w:val="00511BAC"/>
    <w:rsid w:val="00515C9A"/>
    <w:rsid w:val="0051793B"/>
    <w:rsid w:val="0052197B"/>
    <w:rsid w:val="00521B6B"/>
    <w:rsid w:val="00521BCC"/>
    <w:rsid w:val="00522466"/>
    <w:rsid w:val="00523271"/>
    <w:rsid w:val="00527E4B"/>
    <w:rsid w:val="00534795"/>
    <w:rsid w:val="00537C2E"/>
    <w:rsid w:val="00540BB8"/>
    <w:rsid w:val="00541939"/>
    <w:rsid w:val="00544D30"/>
    <w:rsid w:val="00552BFE"/>
    <w:rsid w:val="005532A0"/>
    <w:rsid w:val="00557B9A"/>
    <w:rsid w:val="00566014"/>
    <w:rsid w:val="005717B5"/>
    <w:rsid w:val="005753D1"/>
    <w:rsid w:val="00584764"/>
    <w:rsid w:val="00584C07"/>
    <w:rsid w:val="00586985"/>
    <w:rsid w:val="005923D5"/>
    <w:rsid w:val="005A0A91"/>
    <w:rsid w:val="005A5F6D"/>
    <w:rsid w:val="005A6979"/>
    <w:rsid w:val="005A6A48"/>
    <w:rsid w:val="005B035A"/>
    <w:rsid w:val="005B5668"/>
    <w:rsid w:val="005C47C0"/>
    <w:rsid w:val="005D3D94"/>
    <w:rsid w:val="005D4A13"/>
    <w:rsid w:val="005D4AD5"/>
    <w:rsid w:val="005D5E45"/>
    <w:rsid w:val="005D665F"/>
    <w:rsid w:val="005D76BF"/>
    <w:rsid w:val="005D78EA"/>
    <w:rsid w:val="005D7B54"/>
    <w:rsid w:val="005D7E49"/>
    <w:rsid w:val="005E06E7"/>
    <w:rsid w:val="005E1379"/>
    <w:rsid w:val="005E4274"/>
    <w:rsid w:val="005E45EB"/>
    <w:rsid w:val="005E5AA4"/>
    <w:rsid w:val="005E7103"/>
    <w:rsid w:val="005F05E9"/>
    <w:rsid w:val="005F18A6"/>
    <w:rsid w:val="005F3719"/>
    <w:rsid w:val="006025DC"/>
    <w:rsid w:val="006037F8"/>
    <w:rsid w:val="00603D94"/>
    <w:rsid w:val="00606482"/>
    <w:rsid w:val="00613B8A"/>
    <w:rsid w:val="00613DB1"/>
    <w:rsid w:val="0061514B"/>
    <w:rsid w:val="0061608E"/>
    <w:rsid w:val="0061652F"/>
    <w:rsid w:val="006171F0"/>
    <w:rsid w:val="0062371F"/>
    <w:rsid w:val="006243EA"/>
    <w:rsid w:val="00626273"/>
    <w:rsid w:val="00630252"/>
    <w:rsid w:val="00632C91"/>
    <w:rsid w:val="00633A40"/>
    <w:rsid w:val="006367BA"/>
    <w:rsid w:val="006444E6"/>
    <w:rsid w:val="00646BA0"/>
    <w:rsid w:val="0064739E"/>
    <w:rsid w:val="0065367F"/>
    <w:rsid w:val="0065383F"/>
    <w:rsid w:val="00653F17"/>
    <w:rsid w:val="006622C2"/>
    <w:rsid w:val="00666893"/>
    <w:rsid w:val="00670024"/>
    <w:rsid w:val="006700F2"/>
    <w:rsid w:val="006706CC"/>
    <w:rsid w:val="00671B09"/>
    <w:rsid w:val="00672885"/>
    <w:rsid w:val="0067438E"/>
    <w:rsid w:val="00677808"/>
    <w:rsid w:val="00684E2D"/>
    <w:rsid w:val="00685E41"/>
    <w:rsid w:val="00693C32"/>
    <w:rsid w:val="00694915"/>
    <w:rsid w:val="00695EEE"/>
    <w:rsid w:val="00697F81"/>
    <w:rsid w:val="006A0622"/>
    <w:rsid w:val="006A1F7B"/>
    <w:rsid w:val="006A4722"/>
    <w:rsid w:val="006A4ED8"/>
    <w:rsid w:val="006B03FA"/>
    <w:rsid w:val="006B60E6"/>
    <w:rsid w:val="006C0097"/>
    <w:rsid w:val="006C1577"/>
    <w:rsid w:val="006C3614"/>
    <w:rsid w:val="006D133E"/>
    <w:rsid w:val="006D43B0"/>
    <w:rsid w:val="006D6590"/>
    <w:rsid w:val="006D72A7"/>
    <w:rsid w:val="006E51DD"/>
    <w:rsid w:val="006E5A47"/>
    <w:rsid w:val="006F1CFB"/>
    <w:rsid w:val="006F215F"/>
    <w:rsid w:val="006F487B"/>
    <w:rsid w:val="0070058A"/>
    <w:rsid w:val="0070137B"/>
    <w:rsid w:val="00702BAC"/>
    <w:rsid w:val="00703D07"/>
    <w:rsid w:val="00704030"/>
    <w:rsid w:val="0070642A"/>
    <w:rsid w:val="00707DCF"/>
    <w:rsid w:val="00710657"/>
    <w:rsid w:val="00712B0D"/>
    <w:rsid w:val="007217F0"/>
    <w:rsid w:val="00723280"/>
    <w:rsid w:val="00730810"/>
    <w:rsid w:val="00740E0D"/>
    <w:rsid w:val="00745943"/>
    <w:rsid w:val="00746DA1"/>
    <w:rsid w:val="0076113D"/>
    <w:rsid w:val="007651CB"/>
    <w:rsid w:val="00767B76"/>
    <w:rsid w:val="00772598"/>
    <w:rsid w:val="0077357A"/>
    <w:rsid w:val="00773686"/>
    <w:rsid w:val="00773E2C"/>
    <w:rsid w:val="00774A95"/>
    <w:rsid w:val="007761DF"/>
    <w:rsid w:val="007769DC"/>
    <w:rsid w:val="00777253"/>
    <w:rsid w:val="00777C75"/>
    <w:rsid w:val="007814DC"/>
    <w:rsid w:val="00787034"/>
    <w:rsid w:val="00787A4C"/>
    <w:rsid w:val="00792794"/>
    <w:rsid w:val="00792BE9"/>
    <w:rsid w:val="00792CDA"/>
    <w:rsid w:val="0079641D"/>
    <w:rsid w:val="00796CB8"/>
    <w:rsid w:val="00797DA0"/>
    <w:rsid w:val="007A1525"/>
    <w:rsid w:val="007A1F87"/>
    <w:rsid w:val="007A42C3"/>
    <w:rsid w:val="007A4CF2"/>
    <w:rsid w:val="007A7EBB"/>
    <w:rsid w:val="007B0980"/>
    <w:rsid w:val="007B26F4"/>
    <w:rsid w:val="007B4E4F"/>
    <w:rsid w:val="007B70F6"/>
    <w:rsid w:val="007C2CB2"/>
    <w:rsid w:val="007C2F39"/>
    <w:rsid w:val="007C5063"/>
    <w:rsid w:val="007D48A7"/>
    <w:rsid w:val="007D615A"/>
    <w:rsid w:val="007E6D26"/>
    <w:rsid w:val="007E7DB3"/>
    <w:rsid w:val="007F1F13"/>
    <w:rsid w:val="00801DF0"/>
    <w:rsid w:val="0080368F"/>
    <w:rsid w:val="00806FDE"/>
    <w:rsid w:val="0080789D"/>
    <w:rsid w:val="008078D8"/>
    <w:rsid w:val="008101BF"/>
    <w:rsid w:val="00812EC2"/>
    <w:rsid w:val="00813F51"/>
    <w:rsid w:val="008160B0"/>
    <w:rsid w:val="008222FC"/>
    <w:rsid w:val="008227F1"/>
    <w:rsid w:val="008327AF"/>
    <w:rsid w:val="0084002C"/>
    <w:rsid w:val="008419D7"/>
    <w:rsid w:val="008426B2"/>
    <w:rsid w:val="0084715A"/>
    <w:rsid w:val="00847E08"/>
    <w:rsid w:val="008533DA"/>
    <w:rsid w:val="008551E7"/>
    <w:rsid w:val="00855574"/>
    <w:rsid w:val="0085648D"/>
    <w:rsid w:val="008606A7"/>
    <w:rsid w:val="00864BD9"/>
    <w:rsid w:val="00865065"/>
    <w:rsid w:val="00867312"/>
    <w:rsid w:val="008749A2"/>
    <w:rsid w:val="00886EA7"/>
    <w:rsid w:val="00897500"/>
    <w:rsid w:val="008A2B40"/>
    <w:rsid w:val="008B0E93"/>
    <w:rsid w:val="008B242C"/>
    <w:rsid w:val="008B4871"/>
    <w:rsid w:val="008D362F"/>
    <w:rsid w:val="008D4ADB"/>
    <w:rsid w:val="008E2FFE"/>
    <w:rsid w:val="008E31D4"/>
    <w:rsid w:val="008E6B9E"/>
    <w:rsid w:val="008F5394"/>
    <w:rsid w:val="00912495"/>
    <w:rsid w:val="009126BC"/>
    <w:rsid w:val="00912BD4"/>
    <w:rsid w:val="00914D25"/>
    <w:rsid w:val="009161C8"/>
    <w:rsid w:val="009219CB"/>
    <w:rsid w:val="009256B3"/>
    <w:rsid w:val="009311CE"/>
    <w:rsid w:val="009358E7"/>
    <w:rsid w:val="00937CF7"/>
    <w:rsid w:val="009522EA"/>
    <w:rsid w:val="009527A6"/>
    <w:rsid w:val="00953EFF"/>
    <w:rsid w:val="00955899"/>
    <w:rsid w:val="00957405"/>
    <w:rsid w:val="00960199"/>
    <w:rsid w:val="00962CB1"/>
    <w:rsid w:val="00962D92"/>
    <w:rsid w:val="009747F0"/>
    <w:rsid w:val="00974D22"/>
    <w:rsid w:val="00976040"/>
    <w:rsid w:val="00990174"/>
    <w:rsid w:val="00994F73"/>
    <w:rsid w:val="009950C3"/>
    <w:rsid w:val="009A3C09"/>
    <w:rsid w:val="009A3FCC"/>
    <w:rsid w:val="009A74C8"/>
    <w:rsid w:val="009B194D"/>
    <w:rsid w:val="009B53CA"/>
    <w:rsid w:val="009B6A2E"/>
    <w:rsid w:val="009C3BEE"/>
    <w:rsid w:val="009D6FB4"/>
    <w:rsid w:val="009D7672"/>
    <w:rsid w:val="009E5925"/>
    <w:rsid w:val="00A00F25"/>
    <w:rsid w:val="00A06385"/>
    <w:rsid w:val="00A13BA3"/>
    <w:rsid w:val="00A150D2"/>
    <w:rsid w:val="00A40C98"/>
    <w:rsid w:val="00A41293"/>
    <w:rsid w:val="00A45706"/>
    <w:rsid w:val="00A62498"/>
    <w:rsid w:val="00A63A51"/>
    <w:rsid w:val="00A64C1B"/>
    <w:rsid w:val="00A65B1A"/>
    <w:rsid w:val="00A66EF0"/>
    <w:rsid w:val="00A70034"/>
    <w:rsid w:val="00A70345"/>
    <w:rsid w:val="00A75187"/>
    <w:rsid w:val="00A76FFF"/>
    <w:rsid w:val="00A77CD5"/>
    <w:rsid w:val="00A83422"/>
    <w:rsid w:val="00A852E4"/>
    <w:rsid w:val="00A861C7"/>
    <w:rsid w:val="00A9401A"/>
    <w:rsid w:val="00A9493D"/>
    <w:rsid w:val="00A97A5F"/>
    <w:rsid w:val="00A97F0F"/>
    <w:rsid w:val="00AA7751"/>
    <w:rsid w:val="00AA79BF"/>
    <w:rsid w:val="00AB232D"/>
    <w:rsid w:val="00AB518D"/>
    <w:rsid w:val="00AC1284"/>
    <w:rsid w:val="00AC2A4E"/>
    <w:rsid w:val="00AC2FB9"/>
    <w:rsid w:val="00AC5E35"/>
    <w:rsid w:val="00AC7FC8"/>
    <w:rsid w:val="00AD44C4"/>
    <w:rsid w:val="00AD54B0"/>
    <w:rsid w:val="00AD5EF4"/>
    <w:rsid w:val="00AE0B6E"/>
    <w:rsid w:val="00AE1532"/>
    <w:rsid w:val="00AE3EC6"/>
    <w:rsid w:val="00AE4243"/>
    <w:rsid w:val="00AF7BFC"/>
    <w:rsid w:val="00B003E2"/>
    <w:rsid w:val="00B005BF"/>
    <w:rsid w:val="00B00672"/>
    <w:rsid w:val="00B01F3C"/>
    <w:rsid w:val="00B107FB"/>
    <w:rsid w:val="00B1188A"/>
    <w:rsid w:val="00B11FC0"/>
    <w:rsid w:val="00B144BD"/>
    <w:rsid w:val="00B151B5"/>
    <w:rsid w:val="00B21CE7"/>
    <w:rsid w:val="00B21F15"/>
    <w:rsid w:val="00B23CA7"/>
    <w:rsid w:val="00B247BD"/>
    <w:rsid w:val="00B26F17"/>
    <w:rsid w:val="00B273EE"/>
    <w:rsid w:val="00B3192F"/>
    <w:rsid w:val="00B43F4C"/>
    <w:rsid w:val="00B443CE"/>
    <w:rsid w:val="00B44551"/>
    <w:rsid w:val="00B460B2"/>
    <w:rsid w:val="00B51150"/>
    <w:rsid w:val="00B51190"/>
    <w:rsid w:val="00B518FB"/>
    <w:rsid w:val="00B53972"/>
    <w:rsid w:val="00B5582F"/>
    <w:rsid w:val="00B60CEB"/>
    <w:rsid w:val="00B6122E"/>
    <w:rsid w:val="00B615E7"/>
    <w:rsid w:val="00B61782"/>
    <w:rsid w:val="00B61E24"/>
    <w:rsid w:val="00B630C6"/>
    <w:rsid w:val="00B64684"/>
    <w:rsid w:val="00B64E18"/>
    <w:rsid w:val="00B67012"/>
    <w:rsid w:val="00B71097"/>
    <w:rsid w:val="00B71E7B"/>
    <w:rsid w:val="00B769F7"/>
    <w:rsid w:val="00B83099"/>
    <w:rsid w:val="00B83F4B"/>
    <w:rsid w:val="00B84E74"/>
    <w:rsid w:val="00B8508C"/>
    <w:rsid w:val="00B926D4"/>
    <w:rsid w:val="00B977D3"/>
    <w:rsid w:val="00B97AD5"/>
    <w:rsid w:val="00BA5C56"/>
    <w:rsid w:val="00BA64D4"/>
    <w:rsid w:val="00BA6A89"/>
    <w:rsid w:val="00BB75BF"/>
    <w:rsid w:val="00BB7A35"/>
    <w:rsid w:val="00BC5AE3"/>
    <w:rsid w:val="00BC7216"/>
    <w:rsid w:val="00BD0CD2"/>
    <w:rsid w:val="00BD4174"/>
    <w:rsid w:val="00BE0C15"/>
    <w:rsid w:val="00BE1622"/>
    <w:rsid w:val="00BE637B"/>
    <w:rsid w:val="00BF5E10"/>
    <w:rsid w:val="00C01A6A"/>
    <w:rsid w:val="00C05100"/>
    <w:rsid w:val="00C056B4"/>
    <w:rsid w:val="00C07666"/>
    <w:rsid w:val="00C10879"/>
    <w:rsid w:val="00C15D75"/>
    <w:rsid w:val="00C224DE"/>
    <w:rsid w:val="00C229B9"/>
    <w:rsid w:val="00C22F6D"/>
    <w:rsid w:val="00C25C7D"/>
    <w:rsid w:val="00C2684C"/>
    <w:rsid w:val="00C32111"/>
    <w:rsid w:val="00C324AA"/>
    <w:rsid w:val="00C330F1"/>
    <w:rsid w:val="00C33B8C"/>
    <w:rsid w:val="00C33E6D"/>
    <w:rsid w:val="00C40563"/>
    <w:rsid w:val="00C40C40"/>
    <w:rsid w:val="00C426A5"/>
    <w:rsid w:val="00C43BDA"/>
    <w:rsid w:val="00C478F7"/>
    <w:rsid w:val="00C51286"/>
    <w:rsid w:val="00C52532"/>
    <w:rsid w:val="00C55B61"/>
    <w:rsid w:val="00C56482"/>
    <w:rsid w:val="00C5688D"/>
    <w:rsid w:val="00C61012"/>
    <w:rsid w:val="00C62806"/>
    <w:rsid w:val="00C630EF"/>
    <w:rsid w:val="00C632F2"/>
    <w:rsid w:val="00C75D1C"/>
    <w:rsid w:val="00C764E7"/>
    <w:rsid w:val="00C82079"/>
    <w:rsid w:val="00C87091"/>
    <w:rsid w:val="00C877EB"/>
    <w:rsid w:val="00C90517"/>
    <w:rsid w:val="00C916EF"/>
    <w:rsid w:val="00CA0437"/>
    <w:rsid w:val="00CA2DFC"/>
    <w:rsid w:val="00CA35CF"/>
    <w:rsid w:val="00CA3BE0"/>
    <w:rsid w:val="00CA7C53"/>
    <w:rsid w:val="00CB1BFE"/>
    <w:rsid w:val="00CB4B64"/>
    <w:rsid w:val="00CB55CD"/>
    <w:rsid w:val="00CC3E4A"/>
    <w:rsid w:val="00CC4C08"/>
    <w:rsid w:val="00CC4EF2"/>
    <w:rsid w:val="00CC617B"/>
    <w:rsid w:val="00CC7C19"/>
    <w:rsid w:val="00CD03A6"/>
    <w:rsid w:val="00CD0B76"/>
    <w:rsid w:val="00CD22DD"/>
    <w:rsid w:val="00CD33B6"/>
    <w:rsid w:val="00CD42B7"/>
    <w:rsid w:val="00CD4F9F"/>
    <w:rsid w:val="00CE169C"/>
    <w:rsid w:val="00CE773D"/>
    <w:rsid w:val="00CF0D9F"/>
    <w:rsid w:val="00CF3280"/>
    <w:rsid w:val="00CF5D7B"/>
    <w:rsid w:val="00CF74F0"/>
    <w:rsid w:val="00D05DF7"/>
    <w:rsid w:val="00D13609"/>
    <w:rsid w:val="00D13B84"/>
    <w:rsid w:val="00D14F37"/>
    <w:rsid w:val="00D153AF"/>
    <w:rsid w:val="00D24FD3"/>
    <w:rsid w:val="00D279A3"/>
    <w:rsid w:val="00D3702F"/>
    <w:rsid w:val="00D43E6B"/>
    <w:rsid w:val="00D442B9"/>
    <w:rsid w:val="00D45C37"/>
    <w:rsid w:val="00D522F3"/>
    <w:rsid w:val="00D53F9D"/>
    <w:rsid w:val="00D56BF5"/>
    <w:rsid w:val="00D575F8"/>
    <w:rsid w:val="00D60F5A"/>
    <w:rsid w:val="00D61FBF"/>
    <w:rsid w:val="00D62AC2"/>
    <w:rsid w:val="00D66EB4"/>
    <w:rsid w:val="00D670BB"/>
    <w:rsid w:val="00D67D00"/>
    <w:rsid w:val="00D70CAD"/>
    <w:rsid w:val="00D73519"/>
    <w:rsid w:val="00D86EB6"/>
    <w:rsid w:val="00D91627"/>
    <w:rsid w:val="00D9188C"/>
    <w:rsid w:val="00DA4505"/>
    <w:rsid w:val="00DA70CA"/>
    <w:rsid w:val="00DB24FB"/>
    <w:rsid w:val="00DB27FD"/>
    <w:rsid w:val="00DB2B2E"/>
    <w:rsid w:val="00DC7274"/>
    <w:rsid w:val="00DC7B54"/>
    <w:rsid w:val="00DD2623"/>
    <w:rsid w:val="00DD7990"/>
    <w:rsid w:val="00DE27FD"/>
    <w:rsid w:val="00DE3D86"/>
    <w:rsid w:val="00DE4ADF"/>
    <w:rsid w:val="00DE5835"/>
    <w:rsid w:val="00DE6837"/>
    <w:rsid w:val="00DF02EE"/>
    <w:rsid w:val="00DF0C1E"/>
    <w:rsid w:val="00DF5DCB"/>
    <w:rsid w:val="00DF68F3"/>
    <w:rsid w:val="00E05A69"/>
    <w:rsid w:val="00E10539"/>
    <w:rsid w:val="00E11C0B"/>
    <w:rsid w:val="00E15F95"/>
    <w:rsid w:val="00E21024"/>
    <w:rsid w:val="00E24FC2"/>
    <w:rsid w:val="00E30250"/>
    <w:rsid w:val="00E32CD2"/>
    <w:rsid w:val="00E35933"/>
    <w:rsid w:val="00E42525"/>
    <w:rsid w:val="00E42BAD"/>
    <w:rsid w:val="00E50D65"/>
    <w:rsid w:val="00E53489"/>
    <w:rsid w:val="00E5445B"/>
    <w:rsid w:val="00E54C56"/>
    <w:rsid w:val="00E55AD2"/>
    <w:rsid w:val="00E61167"/>
    <w:rsid w:val="00E61238"/>
    <w:rsid w:val="00E6372E"/>
    <w:rsid w:val="00E65215"/>
    <w:rsid w:val="00E653E0"/>
    <w:rsid w:val="00E6678F"/>
    <w:rsid w:val="00E66FD0"/>
    <w:rsid w:val="00E75177"/>
    <w:rsid w:val="00E7690C"/>
    <w:rsid w:val="00E76DFA"/>
    <w:rsid w:val="00E77D28"/>
    <w:rsid w:val="00E84880"/>
    <w:rsid w:val="00E84CF1"/>
    <w:rsid w:val="00E84DBF"/>
    <w:rsid w:val="00E85247"/>
    <w:rsid w:val="00E852B0"/>
    <w:rsid w:val="00E90254"/>
    <w:rsid w:val="00E9151A"/>
    <w:rsid w:val="00E9210A"/>
    <w:rsid w:val="00E92468"/>
    <w:rsid w:val="00E94660"/>
    <w:rsid w:val="00EA16F1"/>
    <w:rsid w:val="00EA278D"/>
    <w:rsid w:val="00EA28FE"/>
    <w:rsid w:val="00EA2903"/>
    <w:rsid w:val="00EA2DA4"/>
    <w:rsid w:val="00EA4DEF"/>
    <w:rsid w:val="00EA6749"/>
    <w:rsid w:val="00EB2676"/>
    <w:rsid w:val="00EB6CD7"/>
    <w:rsid w:val="00EB7673"/>
    <w:rsid w:val="00EB7F3E"/>
    <w:rsid w:val="00EC4F07"/>
    <w:rsid w:val="00EC5538"/>
    <w:rsid w:val="00ED11F0"/>
    <w:rsid w:val="00ED7D7C"/>
    <w:rsid w:val="00EE0871"/>
    <w:rsid w:val="00EE4E80"/>
    <w:rsid w:val="00EE5EA1"/>
    <w:rsid w:val="00EF1A4E"/>
    <w:rsid w:val="00EF1C94"/>
    <w:rsid w:val="00EF2B13"/>
    <w:rsid w:val="00EF40EF"/>
    <w:rsid w:val="00EF6446"/>
    <w:rsid w:val="00EF6992"/>
    <w:rsid w:val="00F00081"/>
    <w:rsid w:val="00F03DEA"/>
    <w:rsid w:val="00F15C35"/>
    <w:rsid w:val="00F1624A"/>
    <w:rsid w:val="00F22D36"/>
    <w:rsid w:val="00F237B3"/>
    <w:rsid w:val="00F30A4C"/>
    <w:rsid w:val="00F30D4F"/>
    <w:rsid w:val="00F36E3D"/>
    <w:rsid w:val="00F433FE"/>
    <w:rsid w:val="00F43EC9"/>
    <w:rsid w:val="00F45BF5"/>
    <w:rsid w:val="00F52C34"/>
    <w:rsid w:val="00F55126"/>
    <w:rsid w:val="00F55FC1"/>
    <w:rsid w:val="00F63EF6"/>
    <w:rsid w:val="00F6468B"/>
    <w:rsid w:val="00F64E68"/>
    <w:rsid w:val="00F65EEF"/>
    <w:rsid w:val="00F75F9F"/>
    <w:rsid w:val="00F76FBD"/>
    <w:rsid w:val="00F85184"/>
    <w:rsid w:val="00F85E57"/>
    <w:rsid w:val="00F8696A"/>
    <w:rsid w:val="00F904CC"/>
    <w:rsid w:val="00F90820"/>
    <w:rsid w:val="00F916F4"/>
    <w:rsid w:val="00F9280E"/>
    <w:rsid w:val="00F9311A"/>
    <w:rsid w:val="00F955A2"/>
    <w:rsid w:val="00FA22D4"/>
    <w:rsid w:val="00FA2CA3"/>
    <w:rsid w:val="00FA2FDD"/>
    <w:rsid w:val="00FA39C2"/>
    <w:rsid w:val="00FB0E28"/>
    <w:rsid w:val="00FB5EF3"/>
    <w:rsid w:val="00FB7056"/>
    <w:rsid w:val="00FC35AB"/>
    <w:rsid w:val="00FC430D"/>
    <w:rsid w:val="00FC4DA6"/>
    <w:rsid w:val="00FC5B0D"/>
    <w:rsid w:val="00FC6DD3"/>
    <w:rsid w:val="00FD6FB2"/>
    <w:rsid w:val="00FE06C5"/>
    <w:rsid w:val="00FE0A7B"/>
    <w:rsid w:val="00FE1AA4"/>
    <w:rsid w:val="00FE2BB9"/>
    <w:rsid w:val="00FE66B0"/>
    <w:rsid w:val="00FE78FE"/>
    <w:rsid w:val="00FF02A8"/>
    <w:rsid w:val="00FF0C2E"/>
    <w:rsid w:val="00FF175A"/>
    <w:rsid w:val="00FF4F89"/>
    <w:rsid w:val="00FF70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23"/>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CF0D9F"/>
    <w:rPr>
      <w:b/>
      <w:bCs/>
    </w:rPr>
  </w:style>
  <w:style w:type="paragraph" w:styleId="NormalWeb">
    <w:name w:val="Normal (Web)"/>
    <w:basedOn w:val="Normal"/>
    <w:uiPriority w:val="99"/>
    <w:semiHidden/>
    <w:unhideWhenUsed/>
    <w:rsid w:val="00CF0D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o">
    <w:name w:val="texto"/>
    <w:basedOn w:val="Fontepargpadro"/>
    <w:rsid w:val="00CF0D9F"/>
  </w:style>
  <w:style w:type="character" w:customStyle="1" w:styleId="apple-converted-space">
    <w:name w:val="apple-converted-space"/>
    <w:basedOn w:val="Fontepargpadro"/>
    <w:rsid w:val="00CF0D9F"/>
  </w:style>
  <w:style w:type="character" w:styleId="Hyperlink">
    <w:name w:val="Hyperlink"/>
    <w:basedOn w:val="Fontepargpadro"/>
    <w:uiPriority w:val="99"/>
    <w:semiHidden/>
    <w:unhideWhenUsed/>
    <w:rsid w:val="00CF0D9F"/>
    <w:rPr>
      <w:color w:val="0000FF"/>
      <w:u w:val="single"/>
    </w:rPr>
  </w:style>
  <w:style w:type="paragraph" w:styleId="Cabealho">
    <w:name w:val="header"/>
    <w:basedOn w:val="Normal"/>
    <w:link w:val="CabealhoChar"/>
    <w:uiPriority w:val="99"/>
    <w:unhideWhenUsed/>
    <w:rsid w:val="00685E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5E41"/>
  </w:style>
  <w:style w:type="paragraph" w:styleId="Rodap">
    <w:name w:val="footer"/>
    <w:basedOn w:val="Normal"/>
    <w:link w:val="RodapChar"/>
    <w:uiPriority w:val="99"/>
    <w:semiHidden/>
    <w:unhideWhenUsed/>
    <w:rsid w:val="00685E41"/>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85E41"/>
  </w:style>
  <w:style w:type="paragraph" w:styleId="Textodebalo">
    <w:name w:val="Balloon Text"/>
    <w:basedOn w:val="Normal"/>
    <w:link w:val="TextodebaloChar"/>
    <w:uiPriority w:val="99"/>
    <w:semiHidden/>
    <w:unhideWhenUsed/>
    <w:rsid w:val="00191C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1C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66963">
      <w:bodyDiv w:val="1"/>
      <w:marLeft w:val="0"/>
      <w:marRight w:val="0"/>
      <w:marTop w:val="0"/>
      <w:marBottom w:val="0"/>
      <w:divBdr>
        <w:top w:val="none" w:sz="0" w:space="0" w:color="auto"/>
        <w:left w:val="none" w:sz="0" w:space="0" w:color="auto"/>
        <w:bottom w:val="none" w:sz="0" w:space="0" w:color="auto"/>
        <w:right w:val="none" w:sz="0" w:space="0" w:color="auto"/>
      </w:divBdr>
    </w:div>
    <w:div w:id="329648508">
      <w:bodyDiv w:val="1"/>
      <w:marLeft w:val="0"/>
      <w:marRight w:val="0"/>
      <w:marTop w:val="0"/>
      <w:marBottom w:val="0"/>
      <w:divBdr>
        <w:top w:val="none" w:sz="0" w:space="0" w:color="auto"/>
        <w:left w:val="none" w:sz="0" w:space="0" w:color="auto"/>
        <w:bottom w:val="none" w:sz="0" w:space="0" w:color="auto"/>
        <w:right w:val="none" w:sz="0" w:space="0" w:color="auto"/>
      </w:divBdr>
    </w:div>
    <w:div w:id="515774890">
      <w:bodyDiv w:val="1"/>
      <w:marLeft w:val="0"/>
      <w:marRight w:val="0"/>
      <w:marTop w:val="0"/>
      <w:marBottom w:val="0"/>
      <w:divBdr>
        <w:top w:val="none" w:sz="0" w:space="0" w:color="auto"/>
        <w:left w:val="none" w:sz="0" w:space="0" w:color="auto"/>
        <w:bottom w:val="none" w:sz="0" w:space="0" w:color="auto"/>
        <w:right w:val="none" w:sz="0" w:space="0" w:color="auto"/>
      </w:divBdr>
    </w:div>
    <w:div w:id="645398580">
      <w:bodyDiv w:val="1"/>
      <w:marLeft w:val="0"/>
      <w:marRight w:val="0"/>
      <w:marTop w:val="0"/>
      <w:marBottom w:val="0"/>
      <w:divBdr>
        <w:top w:val="none" w:sz="0" w:space="0" w:color="auto"/>
        <w:left w:val="none" w:sz="0" w:space="0" w:color="auto"/>
        <w:bottom w:val="none" w:sz="0" w:space="0" w:color="auto"/>
        <w:right w:val="none" w:sz="0" w:space="0" w:color="auto"/>
      </w:divBdr>
    </w:div>
    <w:div w:id="147910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biologia.com.br/conteudos/Seresvivos/Ciencias/filogenia.php"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sobiologia.com.br/conteudos/Seresvivos/Ciencias/biodiversidade.php" TargetMode="External"/><Relationship Id="rId12" Type="http://schemas.openxmlformats.org/officeDocument/2006/relationships/hyperlink" Target="http://www.sobiologia.com.br/conteudos/Seresvivos/Ciencias/biodiversidade.php"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obiologia.com.br/conteudos/Seresvivos/Ciencias/biogenoma.ph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sobiologia.com.br/conteudos/Seresvivos/Ciencias/bioevolucao.ph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sobiologia.com.br/conteudos/Seresvivos/Ciencias/bioclassifidosseresvivos2.php" TargetMode="Externa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EE520-9A09-48C5-8A7B-54443813D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1728</Words>
  <Characters>9332</Characters>
  <Application>Microsoft Office Word</Application>
  <DocSecurity>0</DocSecurity>
  <Lines>77</Lines>
  <Paragraphs>22</Paragraphs>
  <ScaleCrop>false</ScaleCrop>
  <Company/>
  <LinksUpToDate>false</LinksUpToDate>
  <CharactersWithSpaces>11038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2016-07-24T06:20:00Z</dcterms:created>
  <dcterms:modified xsi:type="dcterms:W3CDTF">2016-07-24T06:21:00Z</dcterms:modified>
</cp:coreProperties>
</file>